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7F1" w:rsidRDefault="00B457F1" w:rsidP="00B457F1">
      <w:pPr>
        <w:jc w:val="center"/>
        <w:rPr>
          <w:rFonts w:ascii="Arial" w:hAnsi="Arial" w:cs="Arial"/>
          <w:color w:val="331919"/>
          <w:spacing w:val="-5"/>
          <w:sz w:val="45"/>
          <w:szCs w:val="45"/>
          <w:shd w:val="clear" w:color="auto" w:fill="EDDAB6"/>
        </w:rPr>
      </w:pPr>
      <w:bookmarkStart w:id="0" w:name="_GoBack"/>
      <w:bookmarkEnd w:id="0"/>
      <w:r>
        <w:rPr>
          <w:rFonts w:ascii="Arial" w:hAnsi="Arial" w:cs="Arial"/>
          <w:color w:val="331919"/>
          <w:spacing w:val="-5"/>
          <w:sz w:val="45"/>
          <w:szCs w:val="45"/>
          <w:shd w:val="clear" w:color="auto" w:fill="EDDAB6"/>
        </w:rPr>
        <w:t>Hizmet Değerlendirme Formu</w:t>
      </w:r>
    </w:p>
    <w:p w:rsidR="00B457F1" w:rsidRPr="00032E46" w:rsidRDefault="00B457F1" w:rsidP="00B457F1">
      <w:pPr>
        <w:shd w:val="clear" w:color="auto" w:fill="F7F3EC"/>
        <w:spacing w:after="0" w:line="240" w:lineRule="auto"/>
        <w:rPr>
          <w:rFonts w:ascii="Helvetica" w:eastAsia="Times New Roman" w:hAnsi="Helvetica" w:cs="Helvetica"/>
          <w:color w:val="331919"/>
          <w:sz w:val="24"/>
          <w:szCs w:val="24"/>
          <w:lang w:eastAsia="tr-TR"/>
        </w:rPr>
      </w:pPr>
      <w:r w:rsidRPr="00032E46">
        <w:rPr>
          <w:rFonts w:ascii="Helvetica" w:eastAsia="Times New Roman" w:hAnsi="Helvetica" w:cs="Helvetica"/>
          <w:color w:val="331919"/>
          <w:sz w:val="24"/>
          <w:szCs w:val="24"/>
          <w:lang w:eastAsia="tr-TR"/>
        </w:rPr>
        <w:t>1- İdareniz, 4734 sayılı Kanunun 62 nci maddesinin birinci fıkrasının (e) bendinin 1 nolu alt bendinde sayılan idareler arasında mıdır?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0"/>
        <w:gridCol w:w="997"/>
      </w:tblGrid>
      <w:tr w:rsidR="00B457F1" w:rsidRPr="00032E46" w:rsidTr="00A5589C">
        <w:trPr>
          <w:tblCellSpacing w:w="15" w:type="dxa"/>
        </w:trPr>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20.25pt;height:18pt" o:ole="">
                  <v:imagedata r:id="rId7" o:title=""/>
                </v:shape>
                <w:control r:id="rId8" w:name="DefaultOcxName" w:shapeid="_x0000_i1064"/>
              </w:object>
            </w:r>
            <w:r w:rsidRPr="00032E46">
              <w:rPr>
                <w:rFonts w:ascii="Times New Roman" w:eastAsia="Times New Roman" w:hAnsi="Times New Roman" w:cs="Times New Roman"/>
                <w:sz w:val="24"/>
                <w:szCs w:val="24"/>
                <w:lang w:eastAsia="tr-TR"/>
              </w:rPr>
              <w:t>Evet</w:t>
            </w:r>
          </w:p>
        </w:tc>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 id="_x0000_i1067" type="#_x0000_t75" style="width:20.25pt;height:18pt" o:ole="">
                  <v:imagedata r:id="rId9" o:title=""/>
                </v:shape>
                <w:control r:id="rId10" w:name="DefaultOcxName1" w:shapeid="_x0000_i1067"/>
              </w:object>
            </w:r>
            <w:r w:rsidRPr="00032E46">
              <w:rPr>
                <w:rFonts w:ascii="Times New Roman" w:eastAsia="Times New Roman" w:hAnsi="Times New Roman" w:cs="Times New Roman"/>
                <w:sz w:val="24"/>
                <w:szCs w:val="24"/>
                <w:lang w:eastAsia="tr-TR"/>
              </w:rPr>
              <w:t>Hayır</w:t>
            </w:r>
          </w:p>
        </w:tc>
      </w:tr>
    </w:tbl>
    <w:p w:rsidR="00B457F1" w:rsidRPr="00032E46" w:rsidRDefault="00B457F1" w:rsidP="00B457F1">
      <w:pPr>
        <w:shd w:val="clear" w:color="auto" w:fill="F7F3EC"/>
        <w:spacing w:after="0" w:line="240" w:lineRule="auto"/>
        <w:rPr>
          <w:rFonts w:ascii="Helvetica" w:eastAsia="Times New Roman" w:hAnsi="Helvetica" w:cs="Helvetica"/>
          <w:color w:val="331919"/>
          <w:sz w:val="24"/>
          <w:szCs w:val="24"/>
          <w:lang w:eastAsia="tr-TR"/>
        </w:rPr>
      </w:pPr>
      <w:r w:rsidRPr="00032E46">
        <w:rPr>
          <w:rFonts w:ascii="Helvetica" w:eastAsia="Times New Roman" w:hAnsi="Helvetica" w:cs="Helvetica"/>
          <w:color w:val="331919"/>
          <w:sz w:val="24"/>
          <w:szCs w:val="24"/>
          <w:lang w:eastAsia="tr-TR"/>
        </w:rPr>
        <w:br/>
        <w:t>2- Harcama yapılacak bütçe tipi nedir?  </w:t>
      </w:r>
    </w:p>
    <w:p w:rsidR="00B457F1" w:rsidRPr="00032E46" w:rsidRDefault="00B457F1" w:rsidP="00B457F1">
      <w:pPr>
        <w:shd w:val="clear" w:color="auto" w:fill="F7F3EC"/>
        <w:spacing w:after="0" w:line="240" w:lineRule="auto"/>
        <w:rPr>
          <w:rFonts w:ascii="Helvetica" w:eastAsia="Times New Roman" w:hAnsi="Helvetica" w:cs="Helvetica"/>
          <w:color w:val="331919"/>
          <w:sz w:val="24"/>
          <w:szCs w:val="24"/>
          <w:lang w:eastAsia="tr-TR"/>
        </w:rPr>
      </w:pPr>
      <w:r w:rsidRPr="00032E46">
        <w:rPr>
          <w:rFonts w:ascii="Helvetica" w:eastAsia="Times New Roman" w:hAnsi="Helvetica" w:cs="Helvetica"/>
          <w:color w:val="331919"/>
          <w:sz w:val="24"/>
          <w:szCs w:val="24"/>
          <w:lang w:eastAsia="tr-TR"/>
        </w:rPr>
        <w:t xml:space="preserve">    Mahalli İdare                   </w:t>
      </w:r>
    </w:p>
    <w:p w:rsidR="00B457F1" w:rsidRPr="00032E46" w:rsidRDefault="00B457F1" w:rsidP="00B457F1">
      <w:pPr>
        <w:shd w:val="clear" w:color="auto" w:fill="F7F3EC"/>
        <w:spacing w:after="0" w:line="240" w:lineRule="auto"/>
        <w:rPr>
          <w:rFonts w:ascii="Helvetica" w:eastAsia="Times New Roman" w:hAnsi="Helvetica" w:cs="Helvetica"/>
          <w:color w:val="331919"/>
          <w:sz w:val="24"/>
          <w:szCs w:val="24"/>
          <w:lang w:eastAsia="tr-TR"/>
        </w:rPr>
      </w:pPr>
    </w:p>
    <w:p w:rsidR="00B457F1" w:rsidRPr="00032E46" w:rsidRDefault="00B457F1" w:rsidP="00B457F1">
      <w:pPr>
        <w:shd w:val="clear" w:color="auto" w:fill="F7F3EC"/>
        <w:spacing w:after="0" w:line="240" w:lineRule="auto"/>
        <w:rPr>
          <w:rFonts w:ascii="Helvetica" w:eastAsia="Times New Roman" w:hAnsi="Helvetica" w:cs="Helvetica"/>
          <w:color w:val="331919"/>
          <w:sz w:val="24"/>
          <w:szCs w:val="24"/>
          <w:lang w:eastAsia="tr-TR"/>
        </w:rPr>
      </w:pPr>
      <w:r w:rsidRPr="00032E46">
        <w:rPr>
          <w:rFonts w:ascii="Helvetica" w:eastAsia="Times New Roman" w:hAnsi="Helvetica" w:cs="Helvetica"/>
          <w:color w:val="331919"/>
          <w:sz w:val="24"/>
          <w:szCs w:val="24"/>
          <w:lang w:eastAsia="tr-TR"/>
        </w:rPr>
        <w:t>3- İhale, danışmanlık/hastane bilgi yönetim sistemi/çağrı merkezi hizmet alımı işlerinden herhangi birisi midir?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0"/>
        <w:gridCol w:w="997"/>
      </w:tblGrid>
      <w:tr w:rsidR="00B457F1" w:rsidRPr="00032E46" w:rsidTr="00A5589C">
        <w:trPr>
          <w:tblCellSpacing w:w="15" w:type="dxa"/>
        </w:trPr>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 id="_x0000_i1070" type="#_x0000_t75" style="width:20.25pt;height:18pt" o:ole="">
                  <v:imagedata r:id="rId9" o:title=""/>
                </v:shape>
                <w:control r:id="rId11" w:name="DefaultOcxName3" w:shapeid="_x0000_i1070"/>
              </w:object>
            </w:r>
            <w:r w:rsidRPr="00032E46">
              <w:rPr>
                <w:rFonts w:ascii="Times New Roman" w:eastAsia="Times New Roman" w:hAnsi="Times New Roman" w:cs="Times New Roman"/>
                <w:sz w:val="24"/>
                <w:szCs w:val="24"/>
                <w:lang w:eastAsia="tr-TR"/>
              </w:rPr>
              <w:t>Evet</w:t>
            </w:r>
          </w:p>
        </w:tc>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 id="_x0000_i1073" type="#_x0000_t75" style="width:20.25pt;height:18pt" o:ole="">
                  <v:imagedata r:id="rId7" o:title=""/>
                </v:shape>
                <w:control r:id="rId12" w:name="DefaultOcxName4" w:shapeid="_x0000_i1073"/>
              </w:object>
            </w:r>
            <w:r w:rsidRPr="00032E46">
              <w:rPr>
                <w:rFonts w:ascii="Times New Roman" w:eastAsia="Times New Roman" w:hAnsi="Times New Roman" w:cs="Times New Roman"/>
                <w:sz w:val="24"/>
                <w:szCs w:val="24"/>
                <w:lang w:eastAsia="tr-TR"/>
              </w:rPr>
              <w:t>Hayır</w:t>
            </w:r>
          </w:p>
        </w:tc>
      </w:tr>
    </w:tbl>
    <w:p w:rsidR="00B457F1" w:rsidRPr="00032E46" w:rsidRDefault="00B457F1" w:rsidP="00B457F1">
      <w:pPr>
        <w:shd w:val="clear" w:color="auto" w:fill="F7F3EC"/>
        <w:spacing w:after="0" w:line="240" w:lineRule="auto"/>
        <w:rPr>
          <w:rFonts w:ascii="Helvetica" w:eastAsia="Times New Roman" w:hAnsi="Helvetica" w:cs="Helvetica"/>
          <w:color w:val="331919"/>
          <w:sz w:val="24"/>
          <w:szCs w:val="24"/>
          <w:lang w:eastAsia="tr-TR"/>
        </w:rPr>
      </w:pPr>
      <w:r w:rsidRPr="00032E46">
        <w:rPr>
          <w:rFonts w:ascii="Helvetica" w:eastAsia="Times New Roman" w:hAnsi="Helvetica" w:cs="Helvetica"/>
          <w:color w:val="331919"/>
          <w:sz w:val="24"/>
          <w:szCs w:val="24"/>
          <w:lang w:eastAsia="tr-TR"/>
        </w:rPr>
        <w:br/>
        <w:t>4- İhale; çöp toplama, cadde, sokak, meydan vb. temizlik işleri, bu işlerin karakteristik edimlerini içeren veya alt hizmetleri niteliğinde olan refüj ve yeşil alanların bakım ve onarımı, ot temizliği, çim biçimi, toprak işleme, arazi hazırlığı, fidan üretimi, dikimi ve bakımı ile ağaç budama, sulama ve bakımı, sürücülü araç/iş makinesi kiralama vb. işlerden herhangi birisi midir?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0"/>
        <w:gridCol w:w="997"/>
      </w:tblGrid>
      <w:tr w:rsidR="00B457F1" w:rsidRPr="00032E46" w:rsidTr="00A5589C">
        <w:trPr>
          <w:tblCellSpacing w:w="15" w:type="dxa"/>
        </w:trPr>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 id="_x0000_i1076" type="#_x0000_t75" style="width:20.25pt;height:18pt" o:ole="">
                  <v:imagedata r:id="rId9" o:title=""/>
                </v:shape>
                <w:control r:id="rId13" w:name="DefaultOcxName5" w:shapeid="_x0000_i1076"/>
              </w:object>
            </w:r>
            <w:r w:rsidRPr="00032E46">
              <w:rPr>
                <w:rFonts w:ascii="Times New Roman" w:eastAsia="Times New Roman" w:hAnsi="Times New Roman" w:cs="Times New Roman"/>
                <w:sz w:val="24"/>
                <w:szCs w:val="24"/>
                <w:lang w:eastAsia="tr-TR"/>
              </w:rPr>
              <w:t>Evet</w:t>
            </w:r>
          </w:p>
        </w:tc>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 id="_x0000_i1079" type="#_x0000_t75" style="width:20.25pt;height:18pt" o:ole="">
                  <v:imagedata r:id="rId7" o:title=""/>
                </v:shape>
                <w:control r:id="rId14" w:name="DefaultOcxName6" w:shapeid="_x0000_i1079"/>
              </w:object>
            </w:r>
            <w:r w:rsidRPr="00032E46">
              <w:rPr>
                <w:rFonts w:ascii="Times New Roman" w:eastAsia="Times New Roman" w:hAnsi="Times New Roman" w:cs="Times New Roman"/>
                <w:sz w:val="24"/>
                <w:szCs w:val="24"/>
                <w:lang w:eastAsia="tr-TR"/>
              </w:rPr>
              <w:t>Hayır</w:t>
            </w:r>
          </w:p>
        </w:tc>
      </w:tr>
    </w:tbl>
    <w:p w:rsidR="00B457F1" w:rsidRPr="00032E46" w:rsidRDefault="00B457F1" w:rsidP="00B457F1">
      <w:pPr>
        <w:shd w:val="clear" w:color="auto" w:fill="F7F3EC"/>
        <w:spacing w:after="0" w:line="240" w:lineRule="auto"/>
        <w:rPr>
          <w:rFonts w:ascii="Helvetica" w:eastAsia="Times New Roman" w:hAnsi="Helvetica" w:cs="Helvetica"/>
          <w:color w:val="331919"/>
          <w:sz w:val="24"/>
          <w:szCs w:val="24"/>
          <w:lang w:eastAsia="tr-TR"/>
        </w:rPr>
      </w:pPr>
      <w:r w:rsidRPr="00032E46">
        <w:rPr>
          <w:rFonts w:ascii="Helvetica" w:eastAsia="Times New Roman" w:hAnsi="Helvetica" w:cs="Helvetica"/>
          <w:color w:val="331919"/>
          <w:sz w:val="24"/>
          <w:szCs w:val="24"/>
          <w:lang w:eastAsia="tr-TR"/>
        </w:rPr>
        <w:t>5- İhale kapsamında birden fazla hizmet türü var mıdır?</w:t>
      </w:r>
    </w:p>
    <w:p w:rsidR="00B457F1" w:rsidRPr="00032E46" w:rsidRDefault="00B457F1" w:rsidP="00B457F1">
      <w:pPr>
        <w:shd w:val="clear" w:color="auto" w:fill="F7F3EC"/>
        <w:spacing w:after="150" w:line="255" w:lineRule="atLeast"/>
        <w:rPr>
          <w:rFonts w:ascii="Helvetica" w:eastAsia="Times New Roman" w:hAnsi="Helvetica" w:cs="Helvetica"/>
          <w:color w:val="FF0000"/>
          <w:sz w:val="24"/>
          <w:szCs w:val="24"/>
          <w:lang w:eastAsia="tr-TR"/>
        </w:rPr>
      </w:pPr>
      <w:r w:rsidRPr="00032E46">
        <w:rPr>
          <w:rFonts w:ascii="Helvetica" w:eastAsia="Times New Roman" w:hAnsi="Helvetica" w:cs="Helvetica"/>
          <w:color w:val="FF0000"/>
          <w:sz w:val="24"/>
          <w:szCs w:val="24"/>
          <w:vertAlign w:val="subscript"/>
          <w:lang w:eastAsia="tr-TR"/>
        </w:rPr>
        <w:t>(Not: Hizmet alım sözleşmesi kapsamında niteliği birbirinden farklı hizmet türlerinin bulunması halinde, personel çalıştırılmasına dayalı olup olmama yönünden her bir hizmet türü için ayrı ayrı değerlendirme yapılır. Örneğin, bir hizmet alımında malzemeli yemek ve temizlik işinin birlikte ihale edilmesi durumunda, malzemeli yemek ve temizlik işleri personel çalıştırılmasına dayalı olup olmama bakımından ayrı ayrı değerlendirilir.)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0"/>
        <w:gridCol w:w="997"/>
      </w:tblGrid>
      <w:tr w:rsidR="00B457F1" w:rsidRPr="00032E46" w:rsidTr="00A5589C">
        <w:trPr>
          <w:tblCellSpacing w:w="15" w:type="dxa"/>
        </w:trPr>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 id="_x0000_i1082" type="#_x0000_t75" style="width:20.25pt;height:18pt" o:ole="">
                  <v:imagedata r:id="rId9" o:title=""/>
                </v:shape>
                <w:control r:id="rId15" w:name="DefaultOcxName7" w:shapeid="_x0000_i1082"/>
              </w:object>
            </w:r>
            <w:r w:rsidRPr="00032E46">
              <w:rPr>
                <w:rFonts w:ascii="Times New Roman" w:eastAsia="Times New Roman" w:hAnsi="Times New Roman" w:cs="Times New Roman"/>
                <w:sz w:val="24"/>
                <w:szCs w:val="24"/>
                <w:lang w:eastAsia="tr-TR"/>
              </w:rPr>
              <w:t>Evet</w:t>
            </w:r>
          </w:p>
        </w:tc>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 id="_x0000_i1085" type="#_x0000_t75" style="width:20.25pt;height:18pt" o:ole="">
                  <v:imagedata r:id="rId7" o:title=""/>
                </v:shape>
                <w:control r:id="rId16" w:name="DefaultOcxName8" w:shapeid="_x0000_i1085"/>
              </w:object>
            </w:r>
            <w:r w:rsidRPr="00032E46">
              <w:rPr>
                <w:rFonts w:ascii="Times New Roman" w:eastAsia="Times New Roman" w:hAnsi="Times New Roman" w:cs="Times New Roman"/>
                <w:sz w:val="24"/>
                <w:szCs w:val="24"/>
                <w:lang w:eastAsia="tr-TR"/>
              </w:rPr>
              <w:t>Hayır</w:t>
            </w:r>
          </w:p>
        </w:tc>
      </w:tr>
    </w:tbl>
    <w:p w:rsidR="00B457F1" w:rsidRPr="00032E46" w:rsidRDefault="00B457F1" w:rsidP="00B457F1">
      <w:pPr>
        <w:shd w:val="clear" w:color="auto" w:fill="F7F3EC"/>
        <w:spacing w:after="0" w:line="240" w:lineRule="auto"/>
        <w:rPr>
          <w:rFonts w:ascii="Helvetica" w:eastAsia="Times New Roman" w:hAnsi="Helvetica" w:cs="Helvetica"/>
          <w:color w:val="331919"/>
          <w:sz w:val="24"/>
          <w:szCs w:val="24"/>
          <w:lang w:eastAsia="tr-TR"/>
        </w:rPr>
      </w:pPr>
      <w:r w:rsidRPr="00032E46">
        <w:rPr>
          <w:rFonts w:ascii="Helvetica" w:eastAsia="Times New Roman" w:hAnsi="Helvetica" w:cs="Helvetica"/>
          <w:color w:val="331919"/>
          <w:sz w:val="24"/>
          <w:szCs w:val="24"/>
          <w:lang w:eastAsia="tr-TR"/>
        </w:rPr>
        <w:br/>
      </w:r>
      <w:r w:rsidRPr="00032E46">
        <w:rPr>
          <w:rFonts w:ascii="Helvetica" w:eastAsia="Times New Roman" w:hAnsi="Helvetica" w:cs="Helvetica"/>
          <w:color w:val="331919"/>
          <w:sz w:val="24"/>
          <w:szCs w:val="24"/>
          <w:lang w:eastAsia="tr-TR"/>
        </w:rPr>
        <w:br/>
        <w:t>6- Sözleşmenin süresini belirtiniz. Yıl: </w:t>
      </w:r>
      <w:r w:rsidRPr="00032E46">
        <w:rPr>
          <w:rFonts w:ascii="Helvetica" w:eastAsia="Times New Roman" w:hAnsi="Helvetica" w:cs="Helvetica"/>
          <w:color w:val="331919"/>
          <w:sz w:val="24"/>
          <w:szCs w:val="24"/>
        </w:rPr>
        <w:object w:dxaOrig="225" w:dyaOrig="225">
          <v:shape id="_x0000_i1088" type="#_x0000_t75" style="width:1in;height:18pt" o:ole="">
            <v:imagedata r:id="rId17" o:title=""/>
          </v:shape>
          <w:control r:id="rId18" w:name="DefaultOcxName9" w:shapeid="_x0000_i1088"/>
        </w:object>
      </w:r>
      <w:r w:rsidRPr="00032E46">
        <w:rPr>
          <w:rFonts w:ascii="Helvetica" w:eastAsia="Times New Roman" w:hAnsi="Helvetica" w:cs="Helvetica"/>
          <w:color w:val="331919"/>
          <w:sz w:val="24"/>
          <w:szCs w:val="24"/>
          <w:lang w:eastAsia="tr-TR"/>
        </w:rPr>
        <w:t> Ay: </w:t>
      </w:r>
      <w:r w:rsidRPr="00032E46">
        <w:rPr>
          <w:rFonts w:ascii="Helvetica" w:eastAsia="Times New Roman" w:hAnsi="Helvetica" w:cs="Helvetica"/>
          <w:color w:val="331919"/>
          <w:sz w:val="24"/>
          <w:szCs w:val="24"/>
        </w:rPr>
        <w:object w:dxaOrig="225" w:dyaOrig="225">
          <v:shape id="_x0000_i1091" type="#_x0000_t75" style="width:1in;height:18pt" o:ole="">
            <v:imagedata r:id="rId19" o:title=""/>
          </v:shape>
          <w:control r:id="rId20" w:name="DefaultOcxName10" w:shapeid="_x0000_i1091"/>
        </w:object>
      </w:r>
      <w:r w:rsidRPr="00032E46">
        <w:rPr>
          <w:rFonts w:ascii="Helvetica" w:eastAsia="Times New Roman" w:hAnsi="Helvetica" w:cs="Helvetica"/>
          <w:color w:val="331919"/>
          <w:sz w:val="24"/>
          <w:szCs w:val="24"/>
          <w:lang w:eastAsia="tr-TR"/>
        </w:rPr>
        <w:t> Gün: </w:t>
      </w:r>
      <w:r w:rsidRPr="00032E46">
        <w:rPr>
          <w:rFonts w:ascii="Helvetica" w:eastAsia="Times New Roman" w:hAnsi="Helvetica" w:cs="Helvetica"/>
          <w:color w:val="331919"/>
          <w:sz w:val="24"/>
          <w:szCs w:val="24"/>
        </w:rPr>
        <w:object w:dxaOrig="225" w:dyaOrig="225">
          <v:shape id="_x0000_i1094" type="#_x0000_t75" style="width:1in;height:18pt" o:ole="">
            <v:imagedata r:id="rId21" o:title=""/>
          </v:shape>
          <w:control r:id="rId22" w:name="DefaultOcxName11" w:shapeid="_x0000_i1094"/>
        </w:object>
      </w:r>
      <w:r w:rsidRPr="00032E46">
        <w:rPr>
          <w:rFonts w:ascii="Helvetica" w:eastAsia="Times New Roman" w:hAnsi="Helvetica" w:cs="Helvetica"/>
          <w:color w:val="331919"/>
          <w:sz w:val="24"/>
          <w:szCs w:val="24"/>
          <w:lang w:eastAsia="tr-TR"/>
        </w:rPr>
        <w:br/>
      </w:r>
      <w:r w:rsidRPr="00032E46">
        <w:rPr>
          <w:rFonts w:ascii="Helvetica" w:eastAsia="Times New Roman" w:hAnsi="Helvetica" w:cs="Helvetica"/>
          <w:color w:val="331919"/>
          <w:sz w:val="24"/>
          <w:szCs w:val="24"/>
          <w:lang w:eastAsia="tr-TR"/>
        </w:rPr>
        <w:br/>
        <w:t>7- İhale konusu hizmet, daha önce tek başına ya da başka bir iş kapsamında ihale edilmiş midir?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0"/>
        <w:gridCol w:w="997"/>
      </w:tblGrid>
      <w:tr w:rsidR="00B457F1" w:rsidRPr="00032E46" w:rsidTr="00A5589C">
        <w:trPr>
          <w:tblCellSpacing w:w="15" w:type="dxa"/>
        </w:trPr>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 id="_x0000_i1097" type="#_x0000_t75" style="width:20.25pt;height:18pt" o:ole="">
                  <v:imagedata r:id="rId9" o:title=""/>
                </v:shape>
                <w:control r:id="rId23" w:name="DefaultOcxName12" w:shapeid="_x0000_i1097"/>
              </w:object>
            </w:r>
            <w:r w:rsidRPr="00032E46">
              <w:rPr>
                <w:rFonts w:ascii="Times New Roman" w:eastAsia="Times New Roman" w:hAnsi="Times New Roman" w:cs="Times New Roman"/>
                <w:sz w:val="24"/>
                <w:szCs w:val="24"/>
                <w:lang w:eastAsia="tr-TR"/>
              </w:rPr>
              <w:t>Evet</w:t>
            </w:r>
          </w:p>
        </w:tc>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 id="_x0000_i1100" type="#_x0000_t75" style="width:20.25pt;height:18pt" o:ole="">
                  <v:imagedata r:id="rId9" o:title=""/>
                </v:shape>
                <w:control r:id="rId24" w:name="DefaultOcxName13" w:shapeid="_x0000_i1100"/>
              </w:object>
            </w:r>
            <w:r w:rsidRPr="00032E46">
              <w:rPr>
                <w:rFonts w:ascii="Times New Roman" w:eastAsia="Times New Roman" w:hAnsi="Times New Roman" w:cs="Times New Roman"/>
                <w:sz w:val="24"/>
                <w:szCs w:val="24"/>
                <w:lang w:eastAsia="tr-TR"/>
              </w:rPr>
              <w:t>Hayır</w:t>
            </w:r>
          </w:p>
        </w:tc>
      </w:tr>
    </w:tbl>
    <w:p w:rsidR="009D3945" w:rsidRDefault="00B457F1" w:rsidP="00B457F1">
      <w:pPr>
        <w:shd w:val="clear" w:color="auto" w:fill="F7F3EC"/>
        <w:spacing w:after="0" w:line="240" w:lineRule="auto"/>
        <w:rPr>
          <w:rFonts w:ascii="Helvetica" w:eastAsia="Times New Roman" w:hAnsi="Helvetica" w:cs="Helvetica"/>
          <w:color w:val="331919"/>
          <w:sz w:val="24"/>
          <w:szCs w:val="24"/>
          <w:lang w:eastAsia="tr-TR"/>
        </w:rPr>
      </w:pPr>
      <w:r w:rsidRPr="00032E46">
        <w:rPr>
          <w:rFonts w:ascii="Helvetica" w:eastAsia="Times New Roman" w:hAnsi="Helvetica" w:cs="Helvetica"/>
          <w:color w:val="331919"/>
          <w:sz w:val="24"/>
          <w:szCs w:val="24"/>
          <w:lang w:eastAsia="tr-TR"/>
        </w:rPr>
        <w:br/>
      </w:r>
      <w:r w:rsidR="00DF3A53">
        <w:rPr>
          <w:rFonts w:ascii="Helvetica" w:eastAsia="Times New Roman" w:hAnsi="Helvetica" w:cs="Helvetica"/>
          <w:color w:val="331919"/>
          <w:sz w:val="24"/>
          <w:szCs w:val="24"/>
          <w:lang w:eastAsia="tr-TR"/>
        </w:rPr>
        <w:t>Evet seçilmesi halinde</w:t>
      </w:r>
      <w:r w:rsidR="009D3945">
        <w:rPr>
          <w:rFonts w:ascii="Helvetica" w:eastAsia="Times New Roman" w:hAnsi="Helvetica" w:cs="Helvetica"/>
          <w:color w:val="331919"/>
          <w:sz w:val="24"/>
          <w:szCs w:val="24"/>
          <w:lang w:eastAsia="tr-TR"/>
        </w:rPr>
        <w:t xml:space="preserve">     </w:t>
      </w:r>
      <w:r w:rsidR="00DF3A53">
        <w:rPr>
          <w:rFonts w:ascii="Helvetica" w:eastAsia="Times New Roman" w:hAnsi="Helvetica" w:cs="Helvetica"/>
          <w:color w:val="331919"/>
          <w:sz w:val="24"/>
          <w:szCs w:val="24"/>
          <w:lang w:eastAsia="tr-TR"/>
        </w:rPr>
        <w:t xml:space="preserve">Önceki </w:t>
      </w:r>
      <w:r w:rsidR="009D3945">
        <w:rPr>
          <w:rFonts w:ascii="Helvetica" w:eastAsia="Times New Roman" w:hAnsi="Helvetica" w:cs="Helvetica"/>
          <w:color w:val="331919"/>
          <w:sz w:val="24"/>
          <w:szCs w:val="24"/>
          <w:lang w:eastAsia="tr-TR"/>
        </w:rPr>
        <w:t xml:space="preserve">İhale Kayıt No :   20../…..     </w:t>
      </w:r>
    </w:p>
    <w:p w:rsidR="009D3945" w:rsidRDefault="009D3945" w:rsidP="00B457F1">
      <w:pPr>
        <w:shd w:val="clear" w:color="auto" w:fill="F7F3EC"/>
        <w:spacing w:after="0" w:line="240" w:lineRule="auto"/>
        <w:rPr>
          <w:rFonts w:ascii="Helvetica" w:eastAsia="Times New Roman" w:hAnsi="Helvetica" w:cs="Helvetica"/>
          <w:color w:val="331919"/>
          <w:sz w:val="24"/>
          <w:szCs w:val="24"/>
          <w:lang w:eastAsia="tr-TR"/>
        </w:rPr>
      </w:pPr>
      <w:r>
        <w:rPr>
          <w:rFonts w:ascii="Helvetica" w:eastAsia="Times New Roman" w:hAnsi="Helvetica" w:cs="Helvetica"/>
          <w:color w:val="331919"/>
          <w:sz w:val="24"/>
          <w:szCs w:val="24"/>
          <w:lang w:eastAsia="tr-TR"/>
        </w:rPr>
        <w:t xml:space="preserve">           </w:t>
      </w:r>
    </w:p>
    <w:p w:rsidR="00B457F1" w:rsidRPr="00032E46" w:rsidRDefault="00DF3A53" w:rsidP="00B457F1">
      <w:pPr>
        <w:shd w:val="clear" w:color="auto" w:fill="F7F3EC"/>
        <w:spacing w:after="0" w:line="240" w:lineRule="auto"/>
        <w:rPr>
          <w:rFonts w:ascii="Helvetica" w:eastAsia="Times New Roman" w:hAnsi="Helvetica" w:cs="Helvetica"/>
          <w:color w:val="331919"/>
          <w:sz w:val="24"/>
          <w:szCs w:val="24"/>
          <w:lang w:eastAsia="tr-TR"/>
        </w:rPr>
      </w:pPr>
      <w:r>
        <w:rPr>
          <w:rFonts w:ascii="Helvetica" w:eastAsia="Times New Roman" w:hAnsi="Helvetica" w:cs="Helvetica"/>
          <w:color w:val="331919"/>
          <w:sz w:val="24"/>
          <w:szCs w:val="24"/>
          <w:lang w:eastAsia="tr-TR"/>
        </w:rPr>
        <w:t xml:space="preserve">                                         Önceki </w:t>
      </w:r>
      <w:r w:rsidR="009D3945">
        <w:rPr>
          <w:rFonts w:ascii="Helvetica" w:eastAsia="Times New Roman" w:hAnsi="Helvetica" w:cs="Helvetica"/>
          <w:color w:val="331919"/>
          <w:sz w:val="24"/>
          <w:szCs w:val="24"/>
          <w:lang w:eastAsia="tr-TR"/>
        </w:rPr>
        <w:t xml:space="preserve">Sözleşmenin Süresi : </w:t>
      </w:r>
      <w:r w:rsidR="009D3945" w:rsidRPr="00032E46">
        <w:rPr>
          <w:rFonts w:ascii="Helvetica" w:eastAsia="Times New Roman" w:hAnsi="Helvetica" w:cs="Helvetica"/>
          <w:color w:val="331919"/>
          <w:sz w:val="24"/>
          <w:szCs w:val="24"/>
          <w:lang w:eastAsia="tr-TR"/>
        </w:rPr>
        <w:t>Yıl: </w:t>
      </w:r>
      <w:r w:rsidR="009D3945" w:rsidRPr="00032E46">
        <w:rPr>
          <w:rFonts w:ascii="Helvetica" w:eastAsia="Times New Roman" w:hAnsi="Helvetica" w:cs="Helvetica"/>
          <w:color w:val="331919"/>
          <w:sz w:val="24"/>
          <w:szCs w:val="24"/>
        </w:rPr>
        <w:object w:dxaOrig="225" w:dyaOrig="225">
          <v:shape id="_x0000_i1103" type="#_x0000_t75" style="width:1in;height:18pt" o:ole="">
            <v:imagedata r:id="rId25" o:title=""/>
          </v:shape>
          <w:control r:id="rId26" w:name="DefaultOcxName91" w:shapeid="_x0000_i1103"/>
        </w:object>
      </w:r>
      <w:r w:rsidR="009D3945" w:rsidRPr="00032E46">
        <w:rPr>
          <w:rFonts w:ascii="Helvetica" w:eastAsia="Times New Roman" w:hAnsi="Helvetica" w:cs="Helvetica"/>
          <w:color w:val="331919"/>
          <w:sz w:val="24"/>
          <w:szCs w:val="24"/>
          <w:lang w:eastAsia="tr-TR"/>
        </w:rPr>
        <w:t> Ay: </w:t>
      </w:r>
      <w:r w:rsidR="009D3945" w:rsidRPr="00032E46">
        <w:rPr>
          <w:rFonts w:ascii="Helvetica" w:eastAsia="Times New Roman" w:hAnsi="Helvetica" w:cs="Helvetica"/>
          <w:color w:val="331919"/>
          <w:sz w:val="24"/>
          <w:szCs w:val="24"/>
        </w:rPr>
        <w:object w:dxaOrig="225" w:dyaOrig="225">
          <v:shape id="_x0000_i1106" type="#_x0000_t75" style="width:1in;height:18pt" o:ole="">
            <v:imagedata r:id="rId27" o:title=""/>
          </v:shape>
          <w:control r:id="rId28" w:name="DefaultOcxName101" w:shapeid="_x0000_i1106"/>
        </w:object>
      </w:r>
      <w:r w:rsidR="009D3945" w:rsidRPr="00032E46">
        <w:rPr>
          <w:rFonts w:ascii="Helvetica" w:eastAsia="Times New Roman" w:hAnsi="Helvetica" w:cs="Helvetica"/>
          <w:color w:val="331919"/>
          <w:sz w:val="24"/>
          <w:szCs w:val="24"/>
          <w:lang w:eastAsia="tr-TR"/>
        </w:rPr>
        <w:t> Gün: </w:t>
      </w:r>
      <w:r w:rsidR="009D3945" w:rsidRPr="00032E46">
        <w:rPr>
          <w:rFonts w:ascii="Helvetica" w:eastAsia="Times New Roman" w:hAnsi="Helvetica" w:cs="Helvetica"/>
          <w:color w:val="331919"/>
          <w:sz w:val="24"/>
          <w:szCs w:val="24"/>
        </w:rPr>
        <w:object w:dxaOrig="225" w:dyaOrig="225">
          <v:shape id="_x0000_i1109" type="#_x0000_t75" style="width:1in;height:18pt" o:ole="">
            <v:imagedata r:id="rId29" o:title=""/>
          </v:shape>
          <w:control r:id="rId30" w:name="DefaultOcxName111" w:shapeid="_x0000_i1109"/>
        </w:object>
      </w:r>
      <w:r w:rsidR="009D3945">
        <w:rPr>
          <w:rFonts w:ascii="Helvetica" w:eastAsia="Times New Roman" w:hAnsi="Helvetica" w:cs="Helvetica"/>
          <w:color w:val="331919"/>
          <w:sz w:val="24"/>
          <w:szCs w:val="24"/>
          <w:lang w:eastAsia="tr-TR"/>
        </w:rPr>
        <w:t xml:space="preserve">         </w:t>
      </w:r>
      <w:r w:rsidR="00B457F1" w:rsidRPr="00032E46">
        <w:rPr>
          <w:rFonts w:ascii="Helvetica" w:eastAsia="Times New Roman" w:hAnsi="Helvetica" w:cs="Helvetica"/>
          <w:color w:val="331919"/>
          <w:sz w:val="24"/>
          <w:szCs w:val="24"/>
          <w:lang w:eastAsia="tr-TR"/>
        </w:rPr>
        <w:br/>
      </w:r>
      <w:r w:rsidR="00B457F1" w:rsidRPr="00032E46">
        <w:rPr>
          <w:rFonts w:ascii="Helvetica" w:eastAsia="Times New Roman" w:hAnsi="Helvetica" w:cs="Helvetica"/>
          <w:color w:val="331919"/>
          <w:sz w:val="24"/>
          <w:szCs w:val="24"/>
          <w:lang w:eastAsia="tr-TR"/>
        </w:rPr>
        <w:br/>
      </w:r>
      <w:r w:rsidR="00B457F1" w:rsidRPr="00032E46">
        <w:rPr>
          <w:rFonts w:ascii="Helvetica" w:eastAsia="Times New Roman" w:hAnsi="Helvetica" w:cs="Helvetica"/>
          <w:color w:val="331919"/>
          <w:sz w:val="24"/>
          <w:szCs w:val="24"/>
          <w:lang w:eastAsia="tr-TR"/>
        </w:rPr>
        <w:lastRenderedPageBreak/>
        <w:t>8- İhale konusu hizmet, tek başına ya da başka bir iş kapsamında 24.12.2017 tarihinden önce 375 sayılı KHK’nın geçici 23 veya geçici 24 üncü maddeleri kapsamında kadroya geçiş işlemine konu olmuş mudur?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0"/>
        <w:gridCol w:w="997"/>
      </w:tblGrid>
      <w:tr w:rsidR="00B457F1" w:rsidRPr="00032E46" w:rsidTr="00A5589C">
        <w:trPr>
          <w:tblCellSpacing w:w="15" w:type="dxa"/>
        </w:trPr>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 id="_x0000_i1112" type="#_x0000_t75" style="width:20.25pt;height:18pt" o:ole="">
                  <v:imagedata r:id="rId9" o:title=""/>
                </v:shape>
                <w:control r:id="rId31" w:name="DefaultOcxName14" w:shapeid="_x0000_i1112"/>
              </w:object>
            </w:r>
            <w:r w:rsidRPr="00032E46">
              <w:rPr>
                <w:rFonts w:ascii="Times New Roman" w:eastAsia="Times New Roman" w:hAnsi="Times New Roman" w:cs="Times New Roman"/>
                <w:sz w:val="24"/>
                <w:szCs w:val="24"/>
                <w:lang w:eastAsia="tr-TR"/>
              </w:rPr>
              <w:t>Evet</w:t>
            </w:r>
          </w:p>
        </w:tc>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 id="_x0000_i1115" type="#_x0000_t75" style="width:20.25pt;height:18pt" o:ole="">
                  <v:imagedata r:id="rId7" o:title=""/>
                </v:shape>
                <w:control r:id="rId32" w:name="DefaultOcxName15" w:shapeid="_x0000_i1115"/>
              </w:object>
            </w:r>
            <w:r w:rsidRPr="00032E46">
              <w:rPr>
                <w:rFonts w:ascii="Times New Roman" w:eastAsia="Times New Roman" w:hAnsi="Times New Roman" w:cs="Times New Roman"/>
                <w:sz w:val="24"/>
                <w:szCs w:val="24"/>
                <w:lang w:eastAsia="tr-TR"/>
              </w:rPr>
              <w:t>Hayır</w:t>
            </w:r>
          </w:p>
        </w:tc>
      </w:tr>
    </w:tbl>
    <w:p w:rsidR="00B457F1" w:rsidRPr="00032E46" w:rsidRDefault="00B457F1" w:rsidP="00B457F1">
      <w:pPr>
        <w:shd w:val="clear" w:color="auto" w:fill="F7F3EC"/>
        <w:spacing w:after="0" w:line="240" w:lineRule="auto"/>
        <w:rPr>
          <w:rFonts w:ascii="Helvetica" w:eastAsia="Times New Roman" w:hAnsi="Helvetica" w:cs="Helvetica"/>
          <w:color w:val="331919"/>
          <w:sz w:val="24"/>
          <w:szCs w:val="24"/>
          <w:lang w:eastAsia="tr-TR"/>
        </w:rPr>
      </w:pPr>
    </w:p>
    <w:p w:rsidR="00B457F1" w:rsidRPr="00032E46" w:rsidRDefault="00B457F1" w:rsidP="00B457F1">
      <w:pPr>
        <w:shd w:val="clear" w:color="auto" w:fill="F7F3EC"/>
        <w:spacing w:after="240" w:line="240" w:lineRule="auto"/>
        <w:rPr>
          <w:rFonts w:ascii="Helvetica" w:eastAsia="Times New Roman" w:hAnsi="Helvetica" w:cs="Helvetica"/>
          <w:color w:val="331919"/>
          <w:sz w:val="24"/>
          <w:szCs w:val="24"/>
          <w:lang w:eastAsia="tr-TR"/>
        </w:rPr>
      </w:pPr>
      <w:r w:rsidRPr="00032E46">
        <w:rPr>
          <w:rFonts w:ascii="Helvetica" w:eastAsia="Times New Roman" w:hAnsi="Helvetica" w:cs="Helvetica"/>
          <w:color w:val="331919"/>
          <w:sz w:val="24"/>
          <w:szCs w:val="24"/>
          <w:lang w:eastAsia="tr-TR"/>
        </w:rPr>
        <w:t>9- İhale dokümanında tam ve/veya kısmi zamanlı çalışacak personel sayısı veya asgari personel sayısı bilgileri:</w:t>
      </w:r>
      <w:r w:rsidRPr="00032E46">
        <w:rPr>
          <w:rFonts w:ascii="Helvetica" w:eastAsia="Times New Roman" w:hAnsi="Helvetica" w:cs="Helvetica"/>
          <w:color w:val="331919"/>
          <w:sz w:val="24"/>
          <w:szCs w:val="24"/>
          <w:lang w:eastAsia="tr-TR"/>
        </w:rPr>
        <w:br/>
        <w:t>Kamu İhale Genel Tebliğinin 69.2 nci maddesi uyarınca hazırlanan analiz/analizlerde ve/veya ihale dokümanında belirtilen;</w:t>
      </w:r>
    </w:p>
    <w:p w:rsidR="00B457F1" w:rsidRPr="00032E46" w:rsidRDefault="00B457F1" w:rsidP="00B457F1">
      <w:pPr>
        <w:shd w:val="clear" w:color="auto" w:fill="DDDDDD"/>
        <w:spacing w:after="150" w:line="240" w:lineRule="auto"/>
        <w:rPr>
          <w:rFonts w:ascii="Helvetica" w:eastAsia="Times New Roman" w:hAnsi="Helvetica" w:cs="Helvetica"/>
          <w:b/>
          <w:bCs/>
          <w:color w:val="331919"/>
          <w:sz w:val="24"/>
          <w:szCs w:val="24"/>
          <w:lang w:eastAsia="tr-TR"/>
        </w:rPr>
      </w:pPr>
      <w:r w:rsidRPr="00032E46">
        <w:rPr>
          <w:rFonts w:ascii="Helvetica" w:eastAsia="Times New Roman" w:hAnsi="Helvetica" w:cs="Helvetica"/>
          <w:b/>
          <w:bCs/>
          <w:color w:val="331919"/>
          <w:sz w:val="24"/>
          <w:szCs w:val="24"/>
          <w:lang w:eastAsia="tr-TR"/>
        </w:rPr>
        <w:t>Diğer Giderler (varsa)</w:t>
      </w:r>
    </w:p>
    <w:p w:rsidR="00B457F1" w:rsidRPr="008C1379" w:rsidRDefault="00B457F1" w:rsidP="00B457F1">
      <w:pPr>
        <w:shd w:val="clear" w:color="auto" w:fill="DDDDDD"/>
        <w:spacing w:after="150" w:line="240" w:lineRule="auto"/>
        <w:rPr>
          <w:rFonts w:ascii="Helvetica" w:hAnsi="Helvetica" w:cs="Helvetica"/>
          <w:b/>
          <w:bCs/>
          <w:color w:val="331919"/>
          <w:sz w:val="20"/>
          <w:szCs w:val="20"/>
        </w:rPr>
      </w:pPr>
      <w:r w:rsidRPr="00032E46">
        <w:rPr>
          <w:rFonts w:ascii="Helvetica" w:hAnsi="Helvetica" w:cs="Helvetica"/>
          <w:b/>
          <w:bCs/>
          <w:color w:val="331919"/>
          <w:sz w:val="24"/>
          <w:szCs w:val="24"/>
        </w:rPr>
        <w:t xml:space="preserve">Hizmetin Bileşenleri                      </w:t>
      </w:r>
      <w:r w:rsidRPr="00032E46">
        <w:rPr>
          <w:rFonts w:ascii="Helvetica" w:hAnsi="Helvetica" w:cs="Helvetica"/>
          <w:b/>
          <w:bCs/>
          <w:color w:val="331919"/>
          <w:sz w:val="24"/>
          <w:szCs w:val="24"/>
        </w:rPr>
        <w:tab/>
      </w:r>
      <w:r w:rsidRPr="008C1379">
        <w:rPr>
          <w:rFonts w:ascii="Helvetica" w:hAnsi="Helvetica" w:cs="Helvetica"/>
          <w:b/>
          <w:bCs/>
          <w:color w:val="331919"/>
          <w:sz w:val="20"/>
          <w:szCs w:val="20"/>
        </w:rPr>
        <w:t>Personel/AsgariPer</w:t>
      </w:r>
      <w:r w:rsidR="006064BD">
        <w:rPr>
          <w:rFonts w:ascii="Helvetica" w:hAnsi="Helvetica" w:cs="Helvetica"/>
          <w:b/>
          <w:bCs/>
          <w:color w:val="331919"/>
          <w:sz w:val="20"/>
          <w:szCs w:val="20"/>
        </w:rPr>
        <w:t>sonel Sayısı</w:t>
      </w:r>
      <w:r w:rsidR="006064BD">
        <w:rPr>
          <w:rFonts w:ascii="Helvetica" w:hAnsi="Helvetica" w:cs="Helvetica"/>
          <w:b/>
          <w:bCs/>
          <w:color w:val="331919"/>
          <w:sz w:val="20"/>
          <w:szCs w:val="20"/>
        </w:rPr>
        <w:tab/>
        <w:t xml:space="preserve">   Çalışma Süresi</w:t>
      </w:r>
      <w:r w:rsidR="006064BD">
        <w:rPr>
          <w:rFonts w:ascii="Helvetica" w:hAnsi="Helvetica" w:cs="Helvetica"/>
          <w:b/>
          <w:bCs/>
          <w:color w:val="331919"/>
          <w:sz w:val="20"/>
          <w:szCs w:val="20"/>
        </w:rPr>
        <w:tab/>
      </w:r>
      <w:r w:rsidRPr="008C1379">
        <w:rPr>
          <w:rFonts w:ascii="Helvetica" w:hAnsi="Helvetica" w:cs="Helvetica"/>
          <w:b/>
          <w:bCs/>
          <w:color w:val="331919"/>
          <w:sz w:val="20"/>
          <w:szCs w:val="20"/>
        </w:rPr>
        <w:t>Yaklaşık Maliyet içindeki oranı (%)</w:t>
      </w:r>
    </w:p>
    <w:p w:rsidR="00B457F1" w:rsidRPr="00032E46" w:rsidRDefault="00B457F1" w:rsidP="00B457F1">
      <w:pPr>
        <w:shd w:val="clear" w:color="auto" w:fill="DDDDDD"/>
        <w:spacing w:after="150" w:line="240" w:lineRule="auto"/>
        <w:rPr>
          <w:rFonts w:ascii="Helvetica" w:hAnsi="Helvetica" w:cs="Helvetica"/>
          <w:color w:val="331919"/>
          <w:sz w:val="24"/>
          <w:szCs w:val="24"/>
          <w:shd w:val="clear" w:color="auto" w:fill="F7F3EC"/>
        </w:rPr>
      </w:pPr>
      <w:r w:rsidRPr="00032E46">
        <w:rPr>
          <w:rFonts w:ascii="Helvetica" w:hAnsi="Helvetica" w:cs="Helvetica"/>
          <w:color w:val="331919"/>
          <w:sz w:val="24"/>
          <w:szCs w:val="24"/>
          <w:shd w:val="clear" w:color="auto" w:fill="F7F3EC"/>
        </w:rPr>
        <w:t xml:space="preserve">Tam zamanlı işçilik gideri    </w:t>
      </w:r>
      <w:r>
        <w:rPr>
          <w:rFonts w:ascii="Helvetica" w:hAnsi="Helvetica" w:cs="Helvetica"/>
          <w:color w:val="331919"/>
          <w:sz w:val="24"/>
          <w:szCs w:val="24"/>
          <w:shd w:val="clear" w:color="auto" w:fill="F7F3EC"/>
        </w:rPr>
        <w:t xml:space="preserve">                        (</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r w:rsidR="006064BD">
        <w:rPr>
          <w:rFonts w:ascii="Helvetica" w:hAnsi="Helvetica" w:cs="Helvetica"/>
          <w:color w:val="331919"/>
          <w:sz w:val="24"/>
          <w:szCs w:val="24"/>
          <w:shd w:val="clear" w:color="auto" w:fill="F7F3EC"/>
        </w:rPr>
        <w:tab/>
        <w:t xml:space="preserve">            </w:t>
      </w:r>
      <w:r>
        <w:rPr>
          <w:rFonts w:ascii="Helvetica" w:hAnsi="Helvetica" w:cs="Helvetica"/>
          <w:color w:val="331919"/>
          <w:sz w:val="24"/>
          <w:szCs w:val="24"/>
          <w:shd w:val="clear" w:color="auto" w:fill="F7F3EC"/>
        </w:rPr>
        <w:t xml:space="preserve"> (</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 xml:space="preserve">                (</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p>
    <w:p w:rsidR="00B457F1" w:rsidRPr="00032E46" w:rsidRDefault="00B457F1" w:rsidP="00B457F1">
      <w:pPr>
        <w:shd w:val="clear" w:color="auto" w:fill="DDDDDD"/>
        <w:spacing w:after="150" w:line="240" w:lineRule="auto"/>
        <w:rPr>
          <w:rFonts w:ascii="Helvetica" w:hAnsi="Helvetica" w:cs="Helvetica"/>
          <w:color w:val="331919"/>
          <w:sz w:val="24"/>
          <w:szCs w:val="24"/>
          <w:shd w:val="clear" w:color="auto" w:fill="F7F3EC"/>
        </w:rPr>
      </w:pPr>
      <w:r w:rsidRPr="00032E46">
        <w:rPr>
          <w:rFonts w:ascii="Helvetica" w:hAnsi="Helvetica" w:cs="Helvetica"/>
          <w:color w:val="331919"/>
          <w:sz w:val="24"/>
          <w:szCs w:val="24"/>
          <w:shd w:val="clear" w:color="auto" w:fill="F7F3EC"/>
        </w:rPr>
        <w:t xml:space="preserve">Kısmi Zamanlı İşçilik Gideri </w:t>
      </w:r>
      <w:r>
        <w:rPr>
          <w:rFonts w:ascii="Helvetica" w:hAnsi="Helvetica" w:cs="Helvetica"/>
          <w:color w:val="331919"/>
          <w:sz w:val="24"/>
          <w:szCs w:val="24"/>
          <w:shd w:val="clear" w:color="auto" w:fill="F7F3EC"/>
        </w:rPr>
        <w:t xml:space="preserve">                        (                  )</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 xml:space="preserve">     </w:t>
      </w:r>
      <w:r w:rsidRPr="00032E46">
        <w:rPr>
          <w:rFonts w:ascii="Helvetica" w:hAnsi="Helvetica" w:cs="Helvetica"/>
          <w:color w:val="331919"/>
          <w:sz w:val="24"/>
          <w:szCs w:val="24"/>
          <w:shd w:val="clear" w:color="auto" w:fill="F7F3EC"/>
        </w:rPr>
        <w:t xml:space="preserve">             </w:t>
      </w:r>
      <w:r w:rsidR="006064BD">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p>
    <w:p w:rsidR="00B457F1" w:rsidRDefault="00B457F1" w:rsidP="00B457F1">
      <w:pPr>
        <w:shd w:val="clear" w:color="auto" w:fill="DDDDDD"/>
        <w:spacing w:after="150" w:line="240" w:lineRule="auto"/>
        <w:rPr>
          <w:rFonts w:ascii="Helvetica" w:hAnsi="Helvetica" w:cs="Helvetica"/>
          <w:color w:val="331919"/>
          <w:sz w:val="24"/>
          <w:szCs w:val="24"/>
          <w:shd w:val="clear" w:color="auto" w:fill="F7F3EC"/>
        </w:rPr>
      </w:pPr>
      <w:r w:rsidRPr="00032E46">
        <w:rPr>
          <w:rFonts w:ascii="Helvetica" w:hAnsi="Helvetica" w:cs="Helvetica"/>
          <w:color w:val="331919"/>
          <w:sz w:val="24"/>
          <w:szCs w:val="24"/>
          <w:shd w:val="clear" w:color="auto" w:fill="F7F3EC"/>
        </w:rPr>
        <w:t xml:space="preserve">Toplam İşçilik Gideri             </w:t>
      </w:r>
      <w:r>
        <w:rPr>
          <w:rFonts w:ascii="Helvetica" w:hAnsi="Helvetica" w:cs="Helvetica"/>
          <w:color w:val="331919"/>
          <w:sz w:val="24"/>
          <w:szCs w:val="24"/>
          <w:shd w:val="clear" w:color="auto" w:fill="F7F3EC"/>
        </w:rPr>
        <w:t xml:space="preserve">                       (</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r w:rsidR="006064BD">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 xml:space="preserve">         (</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p>
    <w:p w:rsidR="00B457F1" w:rsidRPr="00032E46" w:rsidRDefault="00B457F1" w:rsidP="00B457F1">
      <w:pPr>
        <w:shd w:val="clear" w:color="auto" w:fill="DDDDDD"/>
        <w:spacing w:after="150" w:line="240" w:lineRule="auto"/>
        <w:rPr>
          <w:rFonts w:ascii="Helvetica" w:eastAsia="Times New Roman" w:hAnsi="Helvetica" w:cs="Helvetica"/>
          <w:b/>
          <w:bCs/>
          <w:color w:val="331919"/>
          <w:sz w:val="24"/>
          <w:szCs w:val="24"/>
          <w:lang w:eastAsia="tr-TR"/>
        </w:rPr>
      </w:pPr>
      <w:r w:rsidRPr="00032E46">
        <w:rPr>
          <w:rFonts w:ascii="Helvetica" w:hAnsi="Helvetica" w:cs="Helvetica"/>
          <w:b/>
          <w:bCs/>
          <w:color w:val="331919"/>
          <w:sz w:val="24"/>
          <w:szCs w:val="24"/>
          <w:shd w:val="clear" w:color="auto" w:fill="DDDDDD"/>
        </w:rPr>
        <w:t xml:space="preserve">Diğer Giderler (varsa)         </w:t>
      </w:r>
      <w:r>
        <w:rPr>
          <w:rFonts w:ascii="Helvetica" w:hAnsi="Helvetica" w:cs="Helvetica"/>
          <w:b/>
          <w:bCs/>
          <w:color w:val="331919"/>
          <w:sz w:val="24"/>
          <w:szCs w:val="24"/>
          <w:shd w:val="clear" w:color="auto" w:fill="DDDDDD"/>
        </w:rPr>
        <w:t xml:space="preserve">                      (</w:t>
      </w:r>
      <w:r w:rsidRPr="00032E46">
        <w:rPr>
          <w:rFonts w:ascii="Helvetica" w:hAnsi="Helvetica" w:cs="Helvetica"/>
          <w:b/>
          <w:bCs/>
          <w:color w:val="331919"/>
          <w:sz w:val="24"/>
          <w:szCs w:val="24"/>
          <w:shd w:val="clear" w:color="auto" w:fill="DDDDDD"/>
        </w:rPr>
        <w:t xml:space="preserve">                   </w:t>
      </w:r>
      <w:r>
        <w:rPr>
          <w:rFonts w:ascii="Helvetica" w:hAnsi="Helvetica" w:cs="Helvetica"/>
          <w:b/>
          <w:bCs/>
          <w:color w:val="331919"/>
          <w:sz w:val="24"/>
          <w:szCs w:val="24"/>
          <w:shd w:val="clear" w:color="auto" w:fill="DDDDDD"/>
        </w:rPr>
        <w:t>)</w:t>
      </w:r>
      <w:r w:rsidRPr="00032E46">
        <w:rPr>
          <w:rFonts w:ascii="Helvetica" w:hAnsi="Helvetica" w:cs="Helvetica"/>
          <w:b/>
          <w:bCs/>
          <w:color w:val="331919"/>
          <w:sz w:val="24"/>
          <w:szCs w:val="24"/>
          <w:shd w:val="clear" w:color="auto" w:fill="DDDDDD"/>
        </w:rPr>
        <w:t xml:space="preserve">        </w:t>
      </w:r>
      <w:r w:rsidR="006064BD">
        <w:rPr>
          <w:rFonts w:ascii="Helvetica" w:hAnsi="Helvetica" w:cs="Helvetica"/>
          <w:b/>
          <w:bCs/>
          <w:color w:val="331919"/>
          <w:sz w:val="24"/>
          <w:szCs w:val="24"/>
          <w:shd w:val="clear" w:color="auto" w:fill="DDDDDD"/>
        </w:rPr>
        <w:t xml:space="preserve">       </w:t>
      </w:r>
      <w:r w:rsidRPr="00032E46">
        <w:rPr>
          <w:rFonts w:ascii="Helvetica" w:eastAsia="Times New Roman" w:hAnsi="Helvetica" w:cs="Helvetica"/>
          <w:b/>
          <w:bCs/>
          <w:color w:val="331919"/>
          <w:sz w:val="24"/>
          <w:szCs w:val="24"/>
          <w:lang w:eastAsia="tr-TR"/>
        </w:rPr>
        <w:t xml:space="preserve">Yaklaşık maliyet içindeki oranı(%)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p>
    <w:p w:rsidR="00B457F1" w:rsidRPr="00032E46" w:rsidRDefault="00B457F1" w:rsidP="00B457F1">
      <w:pPr>
        <w:shd w:val="clear" w:color="auto" w:fill="F7F3EC"/>
        <w:spacing w:after="150" w:line="255" w:lineRule="atLeast"/>
        <w:rPr>
          <w:rFonts w:ascii="Helvetica" w:eastAsia="Times New Roman" w:hAnsi="Helvetica" w:cs="Helvetica"/>
          <w:color w:val="FF0000"/>
          <w:sz w:val="24"/>
          <w:szCs w:val="24"/>
          <w:lang w:eastAsia="tr-TR"/>
        </w:rPr>
      </w:pPr>
      <w:r w:rsidRPr="00032E46">
        <w:rPr>
          <w:rFonts w:ascii="Helvetica" w:eastAsia="Times New Roman" w:hAnsi="Helvetica" w:cs="Helvetica"/>
          <w:color w:val="FF0000"/>
          <w:sz w:val="24"/>
          <w:szCs w:val="24"/>
          <w:vertAlign w:val="subscript"/>
          <w:lang w:eastAsia="tr-TR"/>
        </w:rPr>
        <w:t>*Kamu İhale Genel Tebliğinin 69.2 nci maddesi uyarınca ihale dokümanında personel sayısı ve işçilik ücretine ilişkin düzenleme olup olmadığına, ihale konusu iş kapsamında tam zamanlı veya kısmi zamanlı çalışma yapılıp yapılmayacağına veyahut işin m, km, m2, m3, lt, ton, adet vb. birimler üzerinden birim fiyat veya götürü bedel teklif alınıp alınmadığına bakılmaksızın, ihale konusu hizmetin yürütülmesi için ihtiyaç duyulan işçilik girdisi ile varsa malzeme ve makine gibi diğer hizmet girdilerinin belirtildiği analizler ile bu girdilerin yaklaşık maliyet içindeki ağırlık oranlarına yaklaşık maliyet hesap cetvelinin ekinde yer verilmesi zorunludur. Yapılacak analiz kapsamında, işçilik girdisine yönelik olarak, personel sayısı, personel maliyeti ve çalışma süreleri (kısmi/tam zamanlı) bilgilerine yer verilir.</w:t>
      </w:r>
    </w:p>
    <w:p w:rsidR="00B457F1" w:rsidRPr="00032E46" w:rsidRDefault="00B457F1" w:rsidP="00B457F1">
      <w:pPr>
        <w:shd w:val="clear" w:color="auto" w:fill="F7F3EC"/>
        <w:spacing w:after="240" w:line="240" w:lineRule="auto"/>
        <w:rPr>
          <w:rFonts w:ascii="Helvetica" w:eastAsia="Times New Roman" w:hAnsi="Helvetica" w:cs="Helvetica"/>
          <w:color w:val="331919"/>
          <w:sz w:val="24"/>
          <w:szCs w:val="24"/>
          <w:lang w:eastAsia="tr-TR"/>
        </w:rPr>
      </w:pPr>
      <w:r w:rsidRPr="00032E46">
        <w:rPr>
          <w:rFonts w:ascii="Helvetica" w:eastAsia="Times New Roman" w:hAnsi="Helvetica" w:cs="Helvetica"/>
          <w:color w:val="331919"/>
          <w:sz w:val="24"/>
          <w:szCs w:val="24"/>
          <w:lang w:eastAsia="tr-TR"/>
        </w:rPr>
        <w:br/>
        <w:t>10-İhale konusu hizmet alımı, idarenizce 4734 sayılı Kanunun 62 nci maddesinin birinci fıkrasının (e) bendi ve Kamu İhale Genel Tebliğinin ilgili maddeleri uyarınca personel çalıştırılmasına dayalı hizmet alımı olarak değerlendirilmiyor ise, buna ilişkin gerekçeleri ayrıntılı olarak belirtiniz.</w:t>
      </w:r>
      <w:r w:rsidRPr="00032E46">
        <w:rPr>
          <w:rFonts w:ascii="Helvetica" w:eastAsia="Times New Roman" w:hAnsi="Helvetica" w:cs="Helvetica"/>
          <w:color w:val="331919"/>
          <w:sz w:val="24"/>
          <w:szCs w:val="24"/>
          <w:lang w:eastAsia="tr-TR"/>
        </w:rPr>
        <w:br/>
      </w:r>
      <w:r w:rsidRPr="00032E46">
        <w:rPr>
          <w:rFonts w:ascii="Helvetica" w:eastAsia="Times New Roman" w:hAnsi="Helvetica" w:cs="Helvetica"/>
          <w:color w:val="331919"/>
          <w:sz w:val="24"/>
          <w:szCs w:val="24"/>
          <w:lang w:eastAsia="tr-TR"/>
        </w:rPr>
        <w:br/>
        <w:t>      …………………………………………………………………………………………………………………………………………………………..</w:t>
      </w:r>
    </w:p>
    <w:p w:rsidR="00B457F1" w:rsidRPr="00032E46" w:rsidRDefault="00B457F1" w:rsidP="00B457F1">
      <w:pPr>
        <w:shd w:val="clear" w:color="auto" w:fill="D9EDF7"/>
        <w:spacing w:after="120" w:line="240" w:lineRule="auto"/>
        <w:rPr>
          <w:rFonts w:ascii="Helvetica" w:eastAsia="Times New Roman" w:hAnsi="Helvetica" w:cs="Helvetica"/>
          <w:color w:val="3A87AD"/>
          <w:sz w:val="24"/>
          <w:szCs w:val="24"/>
          <w:lang w:eastAsia="tr-TR"/>
        </w:rPr>
      </w:pPr>
      <w:r w:rsidRPr="00032E46">
        <w:rPr>
          <w:rFonts w:ascii="Helvetica" w:eastAsia="Times New Roman" w:hAnsi="Helvetica" w:cs="Helvetica"/>
          <w:color w:val="3A87AD"/>
          <w:sz w:val="24"/>
          <w:szCs w:val="24"/>
        </w:rPr>
        <w:object w:dxaOrig="225" w:dyaOrig="225">
          <v:shape id="_x0000_i1118" type="#_x0000_t75" style="width:20.25pt;height:18pt" o:ole="">
            <v:imagedata r:id="rId33" o:title=""/>
          </v:shape>
          <w:control r:id="rId34" w:name="DefaultOcxName26" w:shapeid="_x0000_i1118"/>
        </w:object>
      </w:r>
      <w:r w:rsidRPr="00032E46">
        <w:rPr>
          <w:rFonts w:ascii="Helvetica" w:eastAsia="Times New Roman" w:hAnsi="Helvetica" w:cs="Helvetica"/>
          <w:color w:val="3A87AD"/>
          <w:sz w:val="24"/>
          <w:szCs w:val="24"/>
          <w:lang w:eastAsia="tr-TR"/>
        </w:rPr>
        <w:t> Yukarıda yer alan bilgilerin, idaremiz tarafından doğru ve eksiksiz olarak doldurulduğunu ve tüm yasal sorumluluklar ve uygulanabilecek müeyyideler de dikkate alınarak bu hizmet alımına ilişkin ihale dokümanlarının, 4734 sayılı Kanunun 62’nci maddesinin birinci fıkrasının (e) bendine ve Kamu İhale Genel Tebliğinin ilgili maddelerine ve diğer mevzuata aykırılık taşımadığını kabul ve beyan ediyoruz.</w:t>
      </w:r>
    </w:p>
    <w:p w:rsidR="00B457F1" w:rsidRPr="00032E46" w:rsidRDefault="00B457F1" w:rsidP="00B457F1">
      <w:pPr>
        <w:shd w:val="clear" w:color="auto" w:fill="F7F3EC"/>
        <w:spacing w:after="150" w:line="240" w:lineRule="auto"/>
        <w:rPr>
          <w:rFonts w:ascii="Helvetica" w:eastAsia="Times New Roman" w:hAnsi="Helvetica" w:cs="Helvetica"/>
          <w:b/>
          <w:bCs/>
          <w:color w:val="331919"/>
          <w:sz w:val="24"/>
          <w:szCs w:val="24"/>
          <w:lang w:eastAsia="tr-TR"/>
        </w:rPr>
      </w:pPr>
      <w:r w:rsidRPr="00032E46">
        <w:rPr>
          <w:rFonts w:ascii="Helvetica" w:eastAsia="Times New Roman" w:hAnsi="Helvetica" w:cs="Helvetica"/>
          <w:b/>
          <w:bCs/>
          <w:color w:val="331919"/>
          <w:sz w:val="24"/>
          <w:szCs w:val="24"/>
          <w:lang w:eastAsia="tr-TR"/>
        </w:rPr>
        <w:t xml:space="preserve">Tarih:                                             İhale Yetkilisinin Adı ve Soyadı, İmzası:  </w:t>
      </w:r>
    </w:p>
    <w:p w:rsidR="00B457F1" w:rsidRPr="00032E46" w:rsidRDefault="00B457F1" w:rsidP="00B457F1">
      <w:pPr>
        <w:shd w:val="clear" w:color="auto" w:fill="F7F3EC"/>
        <w:spacing w:after="0" w:line="240" w:lineRule="auto"/>
        <w:rPr>
          <w:rFonts w:ascii="Helvetica" w:eastAsia="Times New Roman" w:hAnsi="Helvetica" w:cs="Helvetica"/>
          <w:color w:val="331919"/>
          <w:sz w:val="24"/>
          <w:szCs w:val="24"/>
          <w:lang w:eastAsia="tr-TR"/>
        </w:rPr>
      </w:pPr>
    </w:p>
    <w:p w:rsidR="00B457F1" w:rsidRPr="00032E46" w:rsidRDefault="00B457F1" w:rsidP="00B457F1">
      <w:pPr>
        <w:shd w:val="clear" w:color="auto" w:fill="F7F3EC"/>
        <w:spacing w:after="0" w:line="240" w:lineRule="auto"/>
        <w:rPr>
          <w:rFonts w:ascii="Helvetica" w:eastAsia="Times New Roman" w:hAnsi="Helvetica" w:cs="Helvetica"/>
          <w:color w:val="331919"/>
          <w:sz w:val="24"/>
          <w:szCs w:val="24"/>
          <w:lang w:eastAsia="tr-TR"/>
        </w:rPr>
      </w:pPr>
    </w:p>
    <w:p w:rsidR="00B457F1" w:rsidRPr="00032E46" w:rsidRDefault="00B457F1" w:rsidP="00B457F1">
      <w:pPr>
        <w:shd w:val="clear" w:color="auto" w:fill="F7F3EC"/>
        <w:spacing w:after="150" w:line="255" w:lineRule="atLeast"/>
        <w:rPr>
          <w:rFonts w:ascii="Helvetica" w:eastAsia="Times New Roman" w:hAnsi="Helvetica" w:cs="Helvetica"/>
          <w:color w:val="FF0000"/>
          <w:sz w:val="24"/>
          <w:szCs w:val="24"/>
          <w:lang w:eastAsia="tr-TR"/>
        </w:rPr>
      </w:pPr>
      <w:r w:rsidRPr="00032E46">
        <w:rPr>
          <w:rFonts w:ascii="Helvetica" w:eastAsia="Times New Roman" w:hAnsi="Helvetica" w:cs="Helvetica"/>
          <w:color w:val="FF0000"/>
          <w:sz w:val="24"/>
          <w:szCs w:val="24"/>
          <w:vertAlign w:val="subscript"/>
          <w:lang w:eastAsia="tr-TR"/>
        </w:rPr>
        <w:t>*Not 1- Bu Form, hizmet alımı ihale işlem dosyası ekidir. Kamu İhale Genel Tebliğinin 69.2 nci maddesi uyarınca bir örneğinin İhale Yetkilisi tarafından imzalanarak ihale işlem dosyasında saklanması gerekmektedir.</w:t>
      </w:r>
      <w:r w:rsidRPr="00032E46">
        <w:rPr>
          <w:rFonts w:ascii="Helvetica" w:eastAsia="Times New Roman" w:hAnsi="Helvetica" w:cs="Helvetica"/>
          <w:color w:val="FF0000"/>
          <w:sz w:val="24"/>
          <w:szCs w:val="24"/>
          <w:vertAlign w:val="subscript"/>
          <w:lang w:eastAsia="tr-TR"/>
        </w:rPr>
        <w:br/>
        <w:t>*Not 2- Kamu İhale Genel Tebliğinin 30.3.6 ncı maddesi uyarınca, bu formdaki bilgiler de dikkate alınarak, Kurum tarafından personel çalıştırılmasına dayalı hizmet alımı olduğu veya niteliği itibarıyla bu sonucu doğurduğu tespit edilerek iade edilen ilanlarla ilgili olarak; söz konusu alımın 4734 sayılı Kanunun 62 nci maddesinin birinci fıkrasının (e) bendine aykırılık teşkil etmediği hususuna ilişkin yazının, Bakanlıklarda ve diğer kamu idarelerinde en üst yönetici, il özel idarelerinde vali, belediyelerde belediye başkanı tarafından imzalı olarak Kuruma ulaşmasından sonra ilan işlemlerine devam edilecektir. Bu durumda Kurum, değerlendirmeleri ile birlikte gerekli görülen diğer bilgi ve belgeleri, idarenin bağlı, ilgili veya ilişkili olduğu Bakanlığa ve Sayıştay Başkanlığına bildirecektir.</w:t>
      </w:r>
    </w:p>
    <w:p w:rsidR="00B457F1" w:rsidRPr="00032E46" w:rsidRDefault="00B457F1" w:rsidP="00B457F1">
      <w:pPr>
        <w:rPr>
          <w:sz w:val="24"/>
          <w:szCs w:val="24"/>
        </w:rPr>
      </w:pPr>
    </w:p>
    <w:p w:rsidR="0023441F" w:rsidRDefault="0023441F" w:rsidP="00A32B19"/>
    <w:sectPr w:rsidR="0023441F" w:rsidSect="00A32B19">
      <w:headerReference w:type="default" r:id="rId35"/>
      <w:pgSz w:w="16838" w:h="11906" w:orient="landscape"/>
      <w:pgMar w:top="426" w:right="1418" w:bottom="4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744" w:rsidRDefault="00C16744" w:rsidP="00C16744">
      <w:pPr>
        <w:spacing w:after="0" w:line="240" w:lineRule="auto"/>
      </w:pPr>
      <w:r>
        <w:separator/>
      </w:r>
    </w:p>
  </w:endnote>
  <w:endnote w:type="continuationSeparator" w:id="0">
    <w:p w:rsidR="00C16744" w:rsidRDefault="00C16744" w:rsidP="00C16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744" w:rsidRDefault="00C16744" w:rsidP="00C16744">
      <w:pPr>
        <w:spacing w:after="0" w:line="240" w:lineRule="auto"/>
      </w:pPr>
      <w:r>
        <w:separator/>
      </w:r>
    </w:p>
  </w:footnote>
  <w:footnote w:type="continuationSeparator" w:id="0">
    <w:p w:rsidR="00C16744" w:rsidRDefault="00C16744" w:rsidP="00C167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5658935"/>
      <w:docPartObj>
        <w:docPartGallery w:val="Page Numbers (Top of Page)"/>
        <w:docPartUnique/>
      </w:docPartObj>
    </w:sdtPr>
    <w:sdtEndPr/>
    <w:sdtContent>
      <w:p w:rsidR="00C16744" w:rsidRDefault="00C16744">
        <w:pPr>
          <w:pStyle w:val="stBilgi"/>
          <w:jc w:val="right"/>
        </w:pPr>
        <w:r>
          <w:fldChar w:fldCharType="begin"/>
        </w:r>
        <w:r>
          <w:instrText>PAGE   \* MERGEFORMAT</w:instrText>
        </w:r>
        <w:r>
          <w:fldChar w:fldCharType="separate"/>
        </w:r>
        <w:r w:rsidR="000D3CE6">
          <w:rPr>
            <w:noProof/>
          </w:rPr>
          <w:t>2</w:t>
        </w:r>
        <w:r>
          <w:fldChar w:fldCharType="end"/>
        </w:r>
      </w:p>
    </w:sdtContent>
  </w:sdt>
  <w:p w:rsidR="00C16744" w:rsidRDefault="00C1674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F35EB"/>
    <w:multiLevelType w:val="hybridMultilevel"/>
    <w:tmpl w:val="85020288"/>
    <w:lvl w:ilvl="0" w:tplc="52B67326">
      <w:start w:val="1"/>
      <w:numFmt w:val="decimal"/>
      <w:lvlText w:val="%1-"/>
      <w:lvlJc w:val="left"/>
      <w:pPr>
        <w:ind w:left="220" w:hanging="220"/>
        <w:jc w:val="left"/>
      </w:pPr>
      <w:rPr>
        <w:rFonts w:ascii="Calibri" w:eastAsia="Calibri" w:hAnsi="Calibri" w:cs="Calibri" w:hint="default"/>
        <w:w w:val="100"/>
        <w:sz w:val="21"/>
        <w:szCs w:val="21"/>
        <w:lang w:val="tr-TR" w:eastAsia="tr-TR" w:bidi="tr-TR"/>
      </w:rPr>
    </w:lvl>
    <w:lvl w:ilvl="1" w:tplc="1C22B41C">
      <w:numFmt w:val="bullet"/>
      <w:lvlText w:val="•"/>
      <w:lvlJc w:val="left"/>
      <w:pPr>
        <w:ind w:left="1241" w:hanging="220"/>
      </w:pPr>
      <w:rPr>
        <w:rFonts w:hint="default"/>
        <w:lang w:val="tr-TR" w:eastAsia="tr-TR" w:bidi="tr-TR"/>
      </w:rPr>
    </w:lvl>
    <w:lvl w:ilvl="2" w:tplc="0E74CD34">
      <w:numFmt w:val="bullet"/>
      <w:lvlText w:val="•"/>
      <w:lvlJc w:val="left"/>
      <w:pPr>
        <w:ind w:left="2363" w:hanging="220"/>
      </w:pPr>
      <w:rPr>
        <w:rFonts w:hint="default"/>
        <w:lang w:val="tr-TR" w:eastAsia="tr-TR" w:bidi="tr-TR"/>
      </w:rPr>
    </w:lvl>
    <w:lvl w:ilvl="3" w:tplc="DAA6A400">
      <w:numFmt w:val="bullet"/>
      <w:lvlText w:val="•"/>
      <w:lvlJc w:val="left"/>
      <w:pPr>
        <w:ind w:left="3485" w:hanging="220"/>
      </w:pPr>
      <w:rPr>
        <w:rFonts w:hint="default"/>
        <w:lang w:val="tr-TR" w:eastAsia="tr-TR" w:bidi="tr-TR"/>
      </w:rPr>
    </w:lvl>
    <w:lvl w:ilvl="4" w:tplc="401CF61C">
      <w:numFmt w:val="bullet"/>
      <w:lvlText w:val="•"/>
      <w:lvlJc w:val="left"/>
      <w:pPr>
        <w:ind w:left="4607" w:hanging="220"/>
      </w:pPr>
      <w:rPr>
        <w:rFonts w:hint="default"/>
        <w:lang w:val="tr-TR" w:eastAsia="tr-TR" w:bidi="tr-TR"/>
      </w:rPr>
    </w:lvl>
    <w:lvl w:ilvl="5" w:tplc="22881D52">
      <w:numFmt w:val="bullet"/>
      <w:lvlText w:val="•"/>
      <w:lvlJc w:val="left"/>
      <w:pPr>
        <w:ind w:left="5729" w:hanging="220"/>
      </w:pPr>
      <w:rPr>
        <w:rFonts w:hint="default"/>
        <w:lang w:val="tr-TR" w:eastAsia="tr-TR" w:bidi="tr-TR"/>
      </w:rPr>
    </w:lvl>
    <w:lvl w:ilvl="6" w:tplc="36D4E1D0">
      <w:numFmt w:val="bullet"/>
      <w:lvlText w:val="•"/>
      <w:lvlJc w:val="left"/>
      <w:pPr>
        <w:ind w:left="6851" w:hanging="220"/>
      </w:pPr>
      <w:rPr>
        <w:rFonts w:hint="default"/>
        <w:lang w:val="tr-TR" w:eastAsia="tr-TR" w:bidi="tr-TR"/>
      </w:rPr>
    </w:lvl>
    <w:lvl w:ilvl="7" w:tplc="91BC66B0">
      <w:numFmt w:val="bullet"/>
      <w:lvlText w:val="•"/>
      <w:lvlJc w:val="left"/>
      <w:pPr>
        <w:ind w:left="7973" w:hanging="220"/>
      </w:pPr>
      <w:rPr>
        <w:rFonts w:hint="default"/>
        <w:lang w:val="tr-TR" w:eastAsia="tr-TR" w:bidi="tr-TR"/>
      </w:rPr>
    </w:lvl>
    <w:lvl w:ilvl="8" w:tplc="D1483DC2">
      <w:numFmt w:val="bullet"/>
      <w:lvlText w:val="•"/>
      <w:lvlJc w:val="left"/>
      <w:pPr>
        <w:ind w:left="9095" w:hanging="220"/>
      </w:pPr>
      <w:rPr>
        <w:rFonts w:hint="default"/>
        <w:lang w:val="tr-TR" w:eastAsia="tr-TR" w:bidi="tr-TR"/>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FED"/>
    <w:rsid w:val="000D3CE6"/>
    <w:rsid w:val="0023441F"/>
    <w:rsid w:val="006064BD"/>
    <w:rsid w:val="00747659"/>
    <w:rsid w:val="00803E22"/>
    <w:rsid w:val="00814247"/>
    <w:rsid w:val="00885FED"/>
    <w:rsid w:val="008E53CB"/>
    <w:rsid w:val="009D3945"/>
    <w:rsid w:val="00A32B19"/>
    <w:rsid w:val="00B457F1"/>
    <w:rsid w:val="00C04B29"/>
    <w:rsid w:val="00C16744"/>
    <w:rsid w:val="00D94BDC"/>
    <w:rsid w:val="00DF3A53"/>
    <w:rsid w:val="00F317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5:chartTrackingRefBased/>
  <w15:docId w15:val="{CC04A272-96AF-4A70-B995-9CA41CA6A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7F1"/>
  </w:style>
  <w:style w:type="paragraph" w:styleId="Balk1">
    <w:name w:val="heading 1"/>
    <w:basedOn w:val="Normal"/>
    <w:link w:val="Balk1Char"/>
    <w:uiPriority w:val="1"/>
    <w:qFormat/>
    <w:rsid w:val="00D94BDC"/>
    <w:pPr>
      <w:widowControl w:val="0"/>
      <w:autoSpaceDE w:val="0"/>
      <w:autoSpaceDN w:val="0"/>
      <w:spacing w:after="0" w:line="240" w:lineRule="auto"/>
      <w:outlineLvl w:val="0"/>
    </w:pPr>
    <w:rPr>
      <w:rFonts w:ascii="Calibri" w:eastAsia="Calibri" w:hAnsi="Calibri" w:cs="Calibri"/>
      <w:b/>
      <w:bCs/>
      <w:sz w:val="21"/>
      <w:szCs w:val="21"/>
      <w:lang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142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1674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16744"/>
  </w:style>
  <w:style w:type="paragraph" w:styleId="AltBilgi">
    <w:name w:val="footer"/>
    <w:basedOn w:val="Normal"/>
    <w:link w:val="AltBilgiChar"/>
    <w:uiPriority w:val="99"/>
    <w:unhideWhenUsed/>
    <w:rsid w:val="00C1674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16744"/>
  </w:style>
  <w:style w:type="character" w:customStyle="1" w:styleId="Balk1Char">
    <w:name w:val="Başlık 1 Char"/>
    <w:basedOn w:val="VarsaylanParagrafYazTipi"/>
    <w:link w:val="Balk1"/>
    <w:uiPriority w:val="1"/>
    <w:rsid w:val="00D94BDC"/>
    <w:rPr>
      <w:rFonts w:ascii="Calibri" w:eastAsia="Calibri" w:hAnsi="Calibri" w:cs="Calibri"/>
      <w:b/>
      <w:bCs/>
      <w:sz w:val="21"/>
      <w:szCs w:val="21"/>
      <w:lang w:eastAsia="tr-TR" w:bidi="tr-TR"/>
    </w:rPr>
  </w:style>
  <w:style w:type="table" w:customStyle="1" w:styleId="TableNormal">
    <w:name w:val="Table Normal"/>
    <w:uiPriority w:val="2"/>
    <w:semiHidden/>
    <w:unhideWhenUsed/>
    <w:qFormat/>
    <w:rsid w:val="00D94BD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D94BDC"/>
    <w:pPr>
      <w:widowControl w:val="0"/>
      <w:autoSpaceDE w:val="0"/>
      <w:autoSpaceDN w:val="0"/>
      <w:spacing w:after="0" w:line="240" w:lineRule="auto"/>
    </w:pPr>
    <w:rPr>
      <w:rFonts w:ascii="Calibri" w:eastAsia="Calibri" w:hAnsi="Calibri" w:cs="Calibri"/>
      <w:sz w:val="21"/>
      <w:szCs w:val="21"/>
      <w:lang w:eastAsia="tr-TR" w:bidi="tr-TR"/>
    </w:rPr>
  </w:style>
  <w:style w:type="character" w:customStyle="1" w:styleId="GvdeMetniChar">
    <w:name w:val="Gövde Metni Char"/>
    <w:basedOn w:val="VarsaylanParagrafYazTipi"/>
    <w:link w:val="GvdeMetni"/>
    <w:uiPriority w:val="1"/>
    <w:rsid w:val="00D94BDC"/>
    <w:rPr>
      <w:rFonts w:ascii="Calibri" w:eastAsia="Calibri" w:hAnsi="Calibri" w:cs="Calibri"/>
      <w:sz w:val="21"/>
      <w:szCs w:val="21"/>
      <w:lang w:eastAsia="tr-TR" w:bidi="tr-TR"/>
    </w:rPr>
  </w:style>
  <w:style w:type="paragraph" w:styleId="ListeParagraf">
    <w:name w:val="List Paragraph"/>
    <w:basedOn w:val="Normal"/>
    <w:uiPriority w:val="1"/>
    <w:qFormat/>
    <w:rsid w:val="00D94BDC"/>
    <w:pPr>
      <w:widowControl w:val="0"/>
      <w:autoSpaceDE w:val="0"/>
      <w:autoSpaceDN w:val="0"/>
      <w:spacing w:before="59" w:after="0" w:line="240" w:lineRule="auto"/>
      <w:ind w:left="339" w:hanging="221"/>
    </w:pPr>
    <w:rPr>
      <w:rFonts w:ascii="Calibri" w:eastAsia="Calibri" w:hAnsi="Calibri" w:cs="Calibri"/>
      <w:lang w:eastAsia="tr-TR" w:bidi="tr-TR"/>
    </w:rPr>
  </w:style>
  <w:style w:type="paragraph" w:customStyle="1" w:styleId="TableParagraph">
    <w:name w:val="Table Paragraph"/>
    <w:basedOn w:val="Normal"/>
    <w:uiPriority w:val="1"/>
    <w:qFormat/>
    <w:rsid w:val="00D94BDC"/>
    <w:pPr>
      <w:widowControl w:val="0"/>
      <w:autoSpaceDE w:val="0"/>
      <w:autoSpaceDN w:val="0"/>
      <w:spacing w:before="1" w:after="0" w:line="240" w:lineRule="auto"/>
    </w:pPr>
    <w:rPr>
      <w:rFonts w:ascii="Calibri" w:eastAsia="Calibri" w:hAnsi="Calibri" w:cs="Calibri"/>
      <w:lang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4526">
      <w:bodyDiv w:val="1"/>
      <w:marLeft w:val="0"/>
      <w:marRight w:val="0"/>
      <w:marTop w:val="0"/>
      <w:marBottom w:val="0"/>
      <w:divBdr>
        <w:top w:val="none" w:sz="0" w:space="0" w:color="auto"/>
        <w:left w:val="none" w:sz="0" w:space="0" w:color="auto"/>
        <w:bottom w:val="none" w:sz="0" w:space="0" w:color="auto"/>
        <w:right w:val="none" w:sz="0" w:space="0" w:color="auto"/>
      </w:divBdr>
    </w:div>
    <w:div w:id="122383809">
      <w:bodyDiv w:val="1"/>
      <w:marLeft w:val="0"/>
      <w:marRight w:val="0"/>
      <w:marTop w:val="0"/>
      <w:marBottom w:val="0"/>
      <w:divBdr>
        <w:top w:val="none" w:sz="0" w:space="0" w:color="auto"/>
        <w:left w:val="none" w:sz="0" w:space="0" w:color="auto"/>
        <w:bottom w:val="none" w:sz="0" w:space="0" w:color="auto"/>
        <w:right w:val="none" w:sz="0" w:space="0" w:color="auto"/>
      </w:divBdr>
      <w:divsChild>
        <w:div w:id="927814597">
          <w:marLeft w:val="450"/>
          <w:marRight w:val="0"/>
          <w:marTop w:val="0"/>
          <w:marBottom w:val="0"/>
          <w:divBdr>
            <w:top w:val="none" w:sz="0" w:space="0" w:color="auto"/>
            <w:left w:val="none" w:sz="0" w:space="0" w:color="auto"/>
            <w:bottom w:val="none" w:sz="0" w:space="0" w:color="auto"/>
            <w:right w:val="none" w:sz="0" w:space="0" w:color="auto"/>
          </w:divBdr>
        </w:div>
      </w:divsChild>
    </w:div>
    <w:div w:id="177162468">
      <w:bodyDiv w:val="1"/>
      <w:marLeft w:val="0"/>
      <w:marRight w:val="0"/>
      <w:marTop w:val="0"/>
      <w:marBottom w:val="0"/>
      <w:divBdr>
        <w:top w:val="none" w:sz="0" w:space="0" w:color="auto"/>
        <w:left w:val="none" w:sz="0" w:space="0" w:color="auto"/>
        <w:bottom w:val="none" w:sz="0" w:space="0" w:color="auto"/>
        <w:right w:val="none" w:sz="0" w:space="0" w:color="auto"/>
      </w:divBdr>
    </w:div>
    <w:div w:id="222838651">
      <w:bodyDiv w:val="1"/>
      <w:marLeft w:val="0"/>
      <w:marRight w:val="0"/>
      <w:marTop w:val="0"/>
      <w:marBottom w:val="0"/>
      <w:divBdr>
        <w:top w:val="none" w:sz="0" w:space="0" w:color="auto"/>
        <w:left w:val="none" w:sz="0" w:space="0" w:color="auto"/>
        <w:bottom w:val="none" w:sz="0" w:space="0" w:color="auto"/>
        <w:right w:val="none" w:sz="0" w:space="0" w:color="auto"/>
      </w:divBdr>
      <w:divsChild>
        <w:div w:id="162942255">
          <w:marLeft w:val="0"/>
          <w:marRight w:val="0"/>
          <w:marTop w:val="0"/>
          <w:marBottom w:val="0"/>
          <w:divBdr>
            <w:top w:val="none" w:sz="0" w:space="0" w:color="auto"/>
            <w:left w:val="none" w:sz="0" w:space="0" w:color="auto"/>
            <w:bottom w:val="none" w:sz="0" w:space="0" w:color="auto"/>
            <w:right w:val="none" w:sz="0" w:space="0" w:color="auto"/>
          </w:divBdr>
          <w:divsChild>
            <w:div w:id="834032466">
              <w:marLeft w:val="0"/>
              <w:marRight w:val="0"/>
              <w:marTop w:val="0"/>
              <w:marBottom w:val="0"/>
              <w:divBdr>
                <w:top w:val="none" w:sz="0" w:space="0" w:color="auto"/>
                <w:left w:val="none" w:sz="0" w:space="0" w:color="auto"/>
                <w:bottom w:val="none" w:sz="0" w:space="0" w:color="auto"/>
                <w:right w:val="none" w:sz="0" w:space="0" w:color="auto"/>
              </w:divBdr>
            </w:div>
          </w:divsChild>
        </w:div>
        <w:div w:id="779567212">
          <w:marLeft w:val="0"/>
          <w:marRight w:val="0"/>
          <w:marTop w:val="0"/>
          <w:marBottom w:val="0"/>
          <w:divBdr>
            <w:top w:val="none" w:sz="0" w:space="0" w:color="auto"/>
            <w:left w:val="none" w:sz="0" w:space="0" w:color="auto"/>
            <w:bottom w:val="none" w:sz="0" w:space="0" w:color="auto"/>
            <w:right w:val="none" w:sz="0" w:space="0" w:color="auto"/>
          </w:divBdr>
        </w:div>
      </w:divsChild>
    </w:div>
    <w:div w:id="311065804">
      <w:bodyDiv w:val="1"/>
      <w:marLeft w:val="0"/>
      <w:marRight w:val="0"/>
      <w:marTop w:val="0"/>
      <w:marBottom w:val="0"/>
      <w:divBdr>
        <w:top w:val="none" w:sz="0" w:space="0" w:color="auto"/>
        <w:left w:val="none" w:sz="0" w:space="0" w:color="auto"/>
        <w:bottom w:val="none" w:sz="0" w:space="0" w:color="auto"/>
        <w:right w:val="none" w:sz="0" w:space="0" w:color="auto"/>
      </w:divBdr>
      <w:divsChild>
        <w:div w:id="1966500118">
          <w:marLeft w:val="0"/>
          <w:marRight w:val="0"/>
          <w:marTop w:val="0"/>
          <w:marBottom w:val="0"/>
          <w:divBdr>
            <w:top w:val="none" w:sz="0" w:space="0" w:color="auto"/>
            <w:left w:val="none" w:sz="0" w:space="0" w:color="auto"/>
            <w:bottom w:val="none" w:sz="0" w:space="0" w:color="auto"/>
            <w:right w:val="none" w:sz="0" w:space="0" w:color="auto"/>
          </w:divBdr>
        </w:div>
      </w:divsChild>
    </w:div>
    <w:div w:id="539636133">
      <w:bodyDiv w:val="1"/>
      <w:marLeft w:val="0"/>
      <w:marRight w:val="0"/>
      <w:marTop w:val="0"/>
      <w:marBottom w:val="0"/>
      <w:divBdr>
        <w:top w:val="none" w:sz="0" w:space="0" w:color="auto"/>
        <w:left w:val="none" w:sz="0" w:space="0" w:color="auto"/>
        <w:bottom w:val="none" w:sz="0" w:space="0" w:color="auto"/>
        <w:right w:val="none" w:sz="0" w:space="0" w:color="auto"/>
      </w:divBdr>
      <w:divsChild>
        <w:div w:id="45106068">
          <w:marLeft w:val="0"/>
          <w:marRight w:val="0"/>
          <w:marTop w:val="0"/>
          <w:marBottom w:val="120"/>
          <w:divBdr>
            <w:top w:val="single" w:sz="6" w:space="6" w:color="BCE8F1"/>
            <w:left w:val="single" w:sz="6" w:space="11" w:color="BCE8F1"/>
            <w:bottom w:val="single" w:sz="6" w:space="6" w:color="BCE8F1"/>
            <w:right w:val="single" w:sz="6" w:space="26" w:color="BCE8F1"/>
          </w:divBdr>
        </w:div>
      </w:divsChild>
    </w:div>
    <w:div w:id="548416423">
      <w:bodyDiv w:val="1"/>
      <w:marLeft w:val="0"/>
      <w:marRight w:val="0"/>
      <w:marTop w:val="0"/>
      <w:marBottom w:val="0"/>
      <w:divBdr>
        <w:top w:val="none" w:sz="0" w:space="0" w:color="auto"/>
        <w:left w:val="none" w:sz="0" w:space="0" w:color="auto"/>
        <w:bottom w:val="none" w:sz="0" w:space="0" w:color="auto"/>
        <w:right w:val="none" w:sz="0" w:space="0" w:color="auto"/>
      </w:divBdr>
    </w:div>
    <w:div w:id="666523373">
      <w:bodyDiv w:val="1"/>
      <w:marLeft w:val="0"/>
      <w:marRight w:val="0"/>
      <w:marTop w:val="0"/>
      <w:marBottom w:val="0"/>
      <w:divBdr>
        <w:top w:val="none" w:sz="0" w:space="0" w:color="auto"/>
        <w:left w:val="none" w:sz="0" w:space="0" w:color="auto"/>
        <w:bottom w:val="none" w:sz="0" w:space="0" w:color="auto"/>
        <w:right w:val="none" w:sz="0" w:space="0" w:color="auto"/>
      </w:divBdr>
      <w:divsChild>
        <w:div w:id="399211999">
          <w:marLeft w:val="450"/>
          <w:marRight w:val="0"/>
          <w:marTop w:val="0"/>
          <w:marBottom w:val="0"/>
          <w:divBdr>
            <w:top w:val="none" w:sz="0" w:space="0" w:color="auto"/>
            <w:left w:val="none" w:sz="0" w:space="0" w:color="auto"/>
            <w:bottom w:val="none" w:sz="0" w:space="0" w:color="auto"/>
            <w:right w:val="none" w:sz="0" w:space="0" w:color="auto"/>
          </w:divBdr>
        </w:div>
      </w:divsChild>
    </w:div>
    <w:div w:id="779372258">
      <w:bodyDiv w:val="1"/>
      <w:marLeft w:val="0"/>
      <w:marRight w:val="0"/>
      <w:marTop w:val="0"/>
      <w:marBottom w:val="0"/>
      <w:divBdr>
        <w:top w:val="none" w:sz="0" w:space="0" w:color="auto"/>
        <w:left w:val="none" w:sz="0" w:space="0" w:color="auto"/>
        <w:bottom w:val="none" w:sz="0" w:space="0" w:color="auto"/>
        <w:right w:val="none" w:sz="0" w:space="0" w:color="auto"/>
      </w:divBdr>
      <w:divsChild>
        <w:div w:id="2047828636">
          <w:marLeft w:val="0"/>
          <w:marRight w:val="0"/>
          <w:marTop w:val="0"/>
          <w:marBottom w:val="120"/>
          <w:divBdr>
            <w:top w:val="single" w:sz="6" w:space="6" w:color="BCE8F1"/>
            <w:left w:val="single" w:sz="6" w:space="11" w:color="BCE8F1"/>
            <w:bottom w:val="single" w:sz="6" w:space="6" w:color="BCE8F1"/>
            <w:right w:val="single" w:sz="6" w:space="26" w:color="BCE8F1"/>
          </w:divBdr>
        </w:div>
      </w:divsChild>
    </w:div>
    <w:div w:id="867909759">
      <w:bodyDiv w:val="1"/>
      <w:marLeft w:val="0"/>
      <w:marRight w:val="0"/>
      <w:marTop w:val="0"/>
      <w:marBottom w:val="0"/>
      <w:divBdr>
        <w:top w:val="none" w:sz="0" w:space="0" w:color="auto"/>
        <w:left w:val="none" w:sz="0" w:space="0" w:color="auto"/>
        <w:bottom w:val="none" w:sz="0" w:space="0" w:color="auto"/>
        <w:right w:val="none" w:sz="0" w:space="0" w:color="auto"/>
      </w:divBdr>
      <w:divsChild>
        <w:div w:id="2141536962">
          <w:marLeft w:val="0"/>
          <w:marRight w:val="0"/>
          <w:marTop w:val="0"/>
          <w:marBottom w:val="120"/>
          <w:divBdr>
            <w:top w:val="single" w:sz="6" w:space="6" w:color="BCE8F1"/>
            <w:left w:val="single" w:sz="6" w:space="11" w:color="BCE8F1"/>
            <w:bottom w:val="single" w:sz="6" w:space="6" w:color="BCE8F1"/>
            <w:right w:val="single" w:sz="6" w:space="26" w:color="BCE8F1"/>
          </w:divBdr>
        </w:div>
      </w:divsChild>
    </w:div>
    <w:div w:id="1075124350">
      <w:bodyDiv w:val="1"/>
      <w:marLeft w:val="0"/>
      <w:marRight w:val="0"/>
      <w:marTop w:val="0"/>
      <w:marBottom w:val="0"/>
      <w:divBdr>
        <w:top w:val="none" w:sz="0" w:space="0" w:color="auto"/>
        <w:left w:val="none" w:sz="0" w:space="0" w:color="auto"/>
        <w:bottom w:val="none" w:sz="0" w:space="0" w:color="auto"/>
        <w:right w:val="none" w:sz="0" w:space="0" w:color="auto"/>
      </w:divBdr>
    </w:div>
    <w:div w:id="1581715666">
      <w:bodyDiv w:val="1"/>
      <w:marLeft w:val="0"/>
      <w:marRight w:val="0"/>
      <w:marTop w:val="0"/>
      <w:marBottom w:val="0"/>
      <w:divBdr>
        <w:top w:val="none" w:sz="0" w:space="0" w:color="auto"/>
        <w:left w:val="none" w:sz="0" w:space="0" w:color="auto"/>
        <w:bottom w:val="none" w:sz="0" w:space="0" w:color="auto"/>
        <w:right w:val="none" w:sz="0" w:space="0" w:color="auto"/>
      </w:divBdr>
    </w:div>
    <w:div w:id="1693337749">
      <w:bodyDiv w:val="1"/>
      <w:marLeft w:val="0"/>
      <w:marRight w:val="0"/>
      <w:marTop w:val="0"/>
      <w:marBottom w:val="0"/>
      <w:divBdr>
        <w:top w:val="none" w:sz="0" w:space="0" w:color="auto"/>
        <w:left w:val="none" w:sz="0" w:space="0" w:color="auto"/>
        <w:bottom w:val="none" w:sz="0" w:space="0" w:color="auto"/>
        <w:right w:val="none" w:sz="0" w:space="0" w:color="auto"/>
      </w:divBdr>
      <w:divsChild>
        <w:div w:id="982081453">
          <w:marLeft w:val="0"/>
          <w:marRight w:val="0"/>
          <w:marTop w:val="60"/>
          <w:marBottom w:val="60"/>
          <w:divBdr>
            <w:top w:val="none" w:sz="0" w:space="0" w:color="auto"/>
            <w:left w:val="none" w:sz="0" w:space="0" w:color="auto"/>
            <w:bottom w:val="none" w:sz="0" w:space="0" w:color="auto"/>
            <w:right w:val="none" w:sz="0" w:space="0" w:color="auto"/>
          </w:divBdr>
          <w:divsChild>
            <w:div w:id="1500659416">
              <w:marLeft w:val="450"/>
              <w:marRight w:val="0"/>
              <w:marTop w:val="0"/>
              <w:marBottom w:val="0"/>
              <w:divBdr>
                <w:top w:val="none" w:sz="0" w:space="0" w:color="auto"/>
                <w:left w:val="none" w:sz="0" w:space="0" w:color="auto"/>
                <w:bottom w:val="none" w:sz="0" w:space="0" w:color="auto"/>
                <w:right w:val="none" w:sz="0" w:space="0" w:color="auto"/>
              </w:divBdr>
            </w:div>
            <w:div w:id="195777954">
              <w:marLeft w:val="450"/>
              <w:marRight w:val="0"/>
              <w:marTop w:val="0"/>
              <w:marBottom w:val="0"/>
              <w:divBdr>
                <w:top w:val="none" w:sz="0" w:space="0" w:color="auto"/>
                <w:left w:val="none" w:sz="0" w:space="0" w:color="auto"/>
                <w:bottom w:val="none" w:sz="0" w:space="0" w:color="auto"/>
                <w:right w:val="none" w:sz="0" w:space="0" w:color="auto"/>
              </w:divBdr>
            </w:div>
          </w:divsChild>
        </w:div>
        <w:div w:id="32734960">
          <w:marLeft w:val="450"/>
          <w:marRight w:val="0"/>
          <w:marTop w:val="0"/>
          <w:marBottom w:val="0"/>
          <w:divBdr>
            <w:top w:val="none" w:sz="0" w:space="0" w:color="auto"/>
            <w:left w:val="none" w:sz="0" w:space="0" w:color="auto"/>
            <w:bottom w:val="none" w:sz="0" w:space="0" w:color="auto"/>
            <w:right w:val="none" w:sz="0" w:space="0" w:color="auto"/>
          </w:divBdr>
        </w:div>
      </w:divsChild>
    </w:div>
    <w:div w:id="2092778096">
      <w:bodyDiv w:val="1"/>
      <w:marLeft w:val="0"/>
      <w:marRight w:val="0"/>
      <w:marTop w:val="0"/>
      <w:marBottom w:val="0"/>
      <w:divBdr>
        <w:top w:val="none" w:sz="0" w:space="0" w:color="auto"/>
        <w:left w:val="none" w:sz="0" w:space="0" w:color="auto"/>
        <w:bottom w:val="none" w:sz="0" w:space="0" w:color="auto"/>
        <w:right w:val="none" w:sz="0" w:space="0" w:color="auto"/>
      </w:divBdr>
      <w:divsChild>
        <w:div w:id="1666589838">
          <w:marLeft w:val="0"/>
          <w:marRight w:val="0"/>
          <w:marTop w:val="0"/>
          <w:marBottom w:val="120"/>
          <w:divBdr>
            <w:top w:val="single" w:sz="6" w:space="6" w:color="BCE8F1"/>
            <w:left w:val="single" w:sz="6" w:space="11" w:color="BCE8F1"/>
            <w:bottom w:val="single" w:sz="6" w:space="6" w:color="BCE8F1"/>
            <w:right w:val="single" w:sz="6" w:space="26" w:color="BCE8F1"/>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5.xml"/><Relationship Id="rId18" Type="http://schemas.openxmlformats.org/officeDocument/2006/relationships/control" Target="activeX/activeX9.xml"/><Relationship Id="rId26" Type="http://schemas.openxmlformats.org/officeDocument/2006/relationships/control" Target="activeX/activeX14.xml"/><Relationship Id="rId21" Type="http://schemas.openxmlformats.org/officeDocument/2006/relationships/image" Target="media/image5.wmf"/><Relationship Id="rId34" Type="http://schemas.openxmlformats.org/officeDocument/2006/relationships/control" Target="activeX/activeX19.xml"/><Relationship Id="rId7" Type="http://schemas.openxmlformats.org/officeDocument/2006/relationships/image" Target="media/image1.wmf"/><Relationship Id="rId12" Type="http://schemas.openxmlformats.org/officeDocument/2006/relationships/control" Target="activeX/activeX4.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image" Target="media/image9.wmf"/><Relationship Id="rId2" Type="http://schemas.openxmlformats.org/officeDocument/2006/relationships/styles" Target="styles.xml"/><Relationship Id="rId16" Type="http://schemas.openxmlformats.org/officeDocument/2006/relationships/control" Target="activeX/activeX8.xml"/><Relationship Id="rId20" Type="http://schemas.openxmlformats.org/officeDocument/2006/relationships/control" Target="activeX/activeX10.xml"/><Relationship Id="rId29"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3.xml"/><Relationship Id="rId24" Type="http://schemas.openxmlformats.org/officeDocument/2006/relationships/control" Target="activeX/activeX13.xml"/><Relationship Id="rId32" Type="http://schemas.openxmlformats.org/officeDocument/2006/relationships/control" Target="activeX/activeX18.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ontrol" Target="activeX/activeX7.xml"/><Relationship Id="rId23" Type="http://schemas.openxmlformats.org/officeDocument/2006/relationships/control" Target="activeX/activeX12.xml"/><Relationship Id="rId28" Type="http://schemas.openxmlformats.org/officeDocument/2006/relationships/control" Target="activeX/activeX15.xml"/><Relationship Id="rId36" Type="http://schemas.openxmlformats.org/officeDocument/2006/relationships/fontTable" Target="fontTable.xml"/><Relationship Id="rId10" Type="http://schemas.openxmlformats.org/officeDocument/2006/relationships/control" Target="activeX/activeX2.xml"/><Relationship Id="rId19" Type="http://schemas.openxmlformats.org/officeDocument/2006/relationships/image" Target="media/image4.wmf"/><Relationship Id="rId31" Type="http://schemas.openxmlformats.org/officeDocument/2006/relationships/control" Target="activeX/activeX17.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control" Target="activeX/activeX6.xml"/><Relationship Id="rId22" Type="http://schemas.openxmlformats.org/officeDocument/2006/relationships/control" Target="activeX/activeX11.xml"/><Relationship Id="rId27" Type="http://schemas.openxmlformats.org/officeDocument/2006/relationships/image" Target="media/image7.wmf"/><Relationship Id="rId30" Type="http://schemas.openxmlformats.org/officeDocument/2006/relationships/control" Target="activeX/activeX16.xml"/><Relationship Id="rId35" Type="http://schemas.openxmlformats.org/officeDocument/2006/relationships/header" Target="header1.xml"/><Relationship Id="rId8" Type="http://schemas.openxmlformats.org/officeDocument/2006/relationships/control" Target="activeX/activeX1.xml"/><Relationship Id="rId3" Type="http://schemas.openxmlformats.org/officeDocument/2006/relationships/settings" Target="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940</Words>
  <Characters>5364</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 Akdoğan</dc:creator>
  <cp:keywords/>
  <dc:description/>
  <cp:lastModifiedBy>Adem ULUS</cp:lastModifiedBy>
  <cp:revision>2</cp:revision>
  <dcterms:created xsi:type="dcterms:W3CDTF">2025-02-11T07:29:00Z</dcterms:created>
  <dcterms:modified xsi:type="dcterms:W3CDTF">2025-02-11T07:29:00Z</dcterms:modified>
</cp:coreProperties>
</file>